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89" w:rsidRDefault="00282E89" w:rsidP="00282E89">
      <w:pPr>
        <w:pStyle w:val="ae"/>
        <w:jc w:val="center"/>
        <w:rPr>
          <w:b/>
        </w:rPr>
      </w:pPr>
      <w:bookmarkStart w:id="0" w:name="block-10952414"/>
      <w:r>
        <w:rPr>
          <w:b/>
        </w:rPr>
        <w:t>Муниципальное казенное общеобразовательное учреждение</w:t>
      </w:r>
    </w:p>
    <w:p w:rsidR="00282E89" w:rsidRDefault="00282E89" w:rsidP="00282E89">
      <w:pPr>
        <w:pStyle w:val="ae"/>
        <w:jc w:val="center"/>
        <w:rPr>
          <w:b/>
        </w:rPr>
      </w:pPr>
      <w:r>
        <w:rPr>
          <w:b/>
        </w:rPr>
        <w:t>«Средняя общеобразовательная школа № 2 имени И.И. Куимова»</w:t>
      </w:r>
    </w:p>
    <w:p w:rsidR="00282E89" w:rsidRDefault="00282E89" w:rsidP="00282E89">
      <w:pPr>
        <w:pStyle w:val="ae"/>
        <w:jc w:val="center"/>
        <w:rPr>
          <w:b/>
        </w:rPr>
      </w:pPr>
      <w:r>
        <w:rPr>
          <w:b/>
        </w:rPr>
        <w:t>(МКОУ «СОШ №2 г. Нижнеудинск»)</w:t>
      </w:r>
    </w:p>
    <w:p w:rsidR="00282E89" w:rsidRDefault="00282E89" w:rsidP="00282E89">
      <w:pPr>
        <w:jc w:val="center"/>
        <w:rPr>
          <w:rFonts w:ascii="Calibri" w:eastAsia="Arial Unicode MS" w:hAnsi="Calibri" w:cs="Calibri"/>
          <w:b/>
          <w:bCs/>
          <w:iCs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22"/>
        <w:gridCol w:w="5031"/>
      </w:tblGrid>
      <w:tr w:rsidR="00282E89" w:rsidTr="00282E89">
        <w:tc>
          <w:tcPr>
            <w:tcW w:w="2447" w:type="pct"/>
            <w:hideMark/>
          </w:tcPr>
          <w:p w:rsidR="00282E89" w:rsidRDefault="00282E89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553" w:type="pct"/>
            <w:hideMark/>
          </w:tcPr>
          <w:p w:rsidR="00282E89" w:rsidRDefault="00282E89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282E89" w:rsidRPr="00D00F94" w:rsidTr="00282E89">
        <w:tc>
          <w:tcPr>
            <w:tcW w:w="2447" w:type="pct"/>
            <w:hideMark/>
          </w:tcPr>
          <w:p w:rsidR="00282E89" w:rsidRDefault="00282E89">
            <w:pPr>
              <w:pStyle w:val="ae"/>
              <w:autoSpaceDE w:val="0"/>
              <w:autoSpaceDN w:val="0"/>
              <w:rPr>
                <w:lang w:eastAsia="ru-RU"/>
              </w:rPr>
            </w:pPr>
            <w:r>
              <w:t xml:space="preserve">РАССМОТРЕНО                                                          </w:t>
            </w:r>
          </w:p>
          <w:p w:rsidR="00282E89" w:rsidRDefault="00282E89">
            <w:pPr>
              <w:pStyle w:val="ae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t xml:space="preserve">на методическом объединении </w:t>
            </w:r>
          </w:p>
          <w:p w:rsidR="00282E89" w:rsidRDefault="00282E89">
            <w:pPr>
              <w:pStyle w:val="ae"/>
              <w:autoSpaceDE w:val="0"/>
              <w:autoSpaceDN w:val="0"/>
            </w:pPr>
            <w:r>
              <w:t>классных руководителей</w:t>
            </w:r>
          </w:p>
          <w:p w:rsidR="00282E89" w:rsidRDefault="00EF00C0">
            <w:pPr>
              <w:pStyle w:val="ae"/>
              <w:autoSpaceDE w:val="0"/>
              <w:autoSpaceDN w:val="0"/>
            </w:pPr>
            <w:r>
              <w:t>протокол №5</w:t>
            </w:r>
            <w:r w:rsidR="00282E89">
              <w:t xml:space="preserve"> </w:t>
            </w:r>
          </w:p>
          <w:p w:rsidR="00282E89" w:rsidRDefault="00EF00C0">
            <w:pPr>
              <w:pStyle w:val="ae"/>
              <w:autoSpaceDE w:val="0"/>
              <w:autoSpaceDN w:val="0"/>
              <w:rPr>
                <w:lang w:eastAsia="en-US"/>
              </w:rPr>
            </w:pPr>
            <w:r>
              <w:t>от «30» августа 2024</w:t>
            </w:r>
            <w:r w:rsidR="00282E89">
              <w:t xml:space="preserve"> г.</w:t>
            </w:r>
          </w:p>
        </w:tc>
        <w:tc>
          <w:tcPr>
            <w:tcW w:w="2553" w:type="pct"/>
            <w:hideMark/>
          </w:tcPr>
          <w:p w:rsidR="00282E89" w:rsidRDefault="00282E89">
            <w:pPr>
              <w:pStyle w:val="ae"/>
              <w:autoSpaceDE w:val="0"/>
              <w:autoSpaceDN w:val="0"/>
              <w:spacing w:line="276" w:lineRule="auto"/>
              <w:jc w:val="right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</w:rPr>
              <w:t>УТВЕРЖДЕНО</w:t>
            </w:r>
          </w:p>
          <w:p w:rsidR="00282E89" w:rsidRDefault="00282E89">
            <w:pPr>
              <w:pStyle w:val="ae"/>
              <w:autoSpaceDE w:val="0"/>
              <w:autoSpaceDN w:val="0"/>
              <w:spacing w:line="276" w:lineRule="auto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</w:rPr>
              <w:t xml:space="preserve">приказом директора </w:t>
            </w:r>
          </w:p>
          <w:p w:rsidR="00282E89" w:rsidRDefault="00282E89">
            <w:pPr>
              <w:pStyle w:val="ae"/>
              <w:autoSpaceDE w:val="0"/>
              <w:autoSpaceDN w:val="0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МКОУ «СОШ №2 </w:t>
            </w:r>
          </w:p>
          <w:p w:rsidR="00282E89" w:rsidRDefault="00282E89">
            <w:pPr>
              <w:pStyle w:val="ae"/>
              <w:autoSpaceDE w:val="0"/>
              <w:autoSpaceDN w:val="0"/>
              <w:spacing w:line="276" w:lineRule="auto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г. Нижнеудинск»</w:t>
            </w:r>
          </w:p>
          <w:p w:rsidR="00282E89" w:rsidRDefault="00EF00C0">
            <w:pPr>
              <w:pStyle w:val="ae"/>
              <w:autoSpaceDE w:val="0"/>
              <w:autoSpaceDN w:val="0"/>
              <w:jc w:val="right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color w:val="000000"/>
              </w:rPr>
              <w:t>№  51</w:t>
            </w:r>
            <w:r w:rsidR="00282E89">
              <w:rPr>
                <w:rFonts w:eastAsia="Arial Unicode MS"/>
                <w:color w:val="000000"/>
              </w:rPr>
              <w:t xml:space="preserve">-од </w:t>
            </w:r>
            <w:r>
              <w:rPr>
                <w:rFonts w:eastAsia="Arial Unicode MS"/>
              </w:rPr>
              <w:t>от «30» августа 2024</w:t>
            </w:r>
            <w:r w:rsidR="00282E89">
              <w:rPr>
                <w:rFonts w:eastAsia="Arial Unicode MS"/>
              </w:rPr>
              <w:t xml:space="preserve"> г.</w:t>
            </w:r>
          </w:p>
        </w:tc>
      </w:tr>
    </w:tbl>
    <w:p w:rsidR="00282E89" w:rsidRPr="00282E89" w:rsidRDefault="00282E89" w:rsidP="00282E89">
      <w:pPr>
        <w:tabs>
          <w:tab w:val="left" w:pos="6179"/>
        </w:tabs>
        <w:spacing w:line="360" w:lineRule="auto"/>
        <w:ind w:firstLine="567"/>
        <w:jc w:val="both"/>
        <w:rPr>
          <w:rFonts w:ascii="Calibri" w:eastAsia="Calibri" w:hAnsi="Calibri" w:cs="Calibri"/>
          <w:sz w:val="28"/>
          <w:szCs w:val="28"/>
          <w:lang w:val="ru-RU"/>
        </w:rPr>
      </w:pPr>
      <w:r w:rsidRPr="00282E89">
        <w:rPr>
          <w:sz w:val="28"/>
          <w:szCs w:val="28"/>
          <w:lang w:val="ru-RU"/>
        </w:rPr>
        <w:t xml:space="preserve">         </w:t>
      </w:r>
    </w:p>
    <w:p w:rsidR="00282E89" w:rsidRPr="00282E89" w:rsidRDefault="00282E89" w:rsidP="00282E89">
      <w:pPr>
        <w:spacing w:after="160" w:line="256" w:lineRule="auto"/>
        <w:rPr>
          <w:color w:val="000000"/>
          <w:lang w:val="ru-RU"/>
        </w:rPr>
      </w:pPr>
    </w:p>
    <w:p w:rsidR="00282E89" w:rsidRPr="00282E89" w:rsidRDefault="00282E89" w:rsidP="00282E89">
      <w:pPr>
        <w:spacing w:after="160" w:line="256" w:lineRule="auto"/>
        <w:rPr>
          <w:color w:val="000000"/>
          <w:lang w:val="ru-RU"/>
        </w:rPr>
      </w:pPr>
    </w:p>
    <w:p w:rsidR="00282E89" w:rsidRPr="00282E89" w:rsidRDefault="00282E89" w:rsidP="00282E89">
      <w:pPr>
        <w:spacing w:after="160" w:line="256" w:lineRule="auto"/>
        <w:rPr>
          <w:color w:val="000000"/>
          <w:lang w:val="ru-RU"/>
        </w:rPr>
      </w:pPr>
    </w:p>
    <w:p w:rsidR="00282E89" w:rsidRPr="00282E89" w:rsidRDefault="00282E89" w:rsidP="00282E89">
      <w:pPr>
        <w:spacing w:after="160" w:line="256" w:lineRule="auto"/>
        <w:rPr>
          <w:rFonts w:ascii="Times New Roman" w:hAnsi="Times New Roman"/>
          <w:color w:val="000000"/>
          <w:lang w:val="ru-RU"/>
        </w:rPr>
      </w:pPr>
    </w:p>
    <w:p w:rsidR="00282E89" w:rsidRPr="00282E89" w:rsidRDefault="00282E89" w:rsidP="00282E89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 w:rsidRPr="00282E89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внеурочной деятельности</w:t>
      </w:r>
      <w:r w:rsidRPr="00282E89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«</w:t>
      </w:r>
      <w:r w:rsidRPr="00282E89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Занимательное черчение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»</w:t>
      </w:r>
    </w:p>
    <w:p w:rsidR="00282E89" w:rsidRPr="00282E89" w:rsidRDefault="00282E89" w:rsidP="00282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282E8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8</w:t>
      </w:r>
      <w:r w:rsidRPr="00282E8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класс/</w:t>
      </w:r>
    </w:p>
    <w:p w:rsidR="00282E89" w:rsidRPr="00282E89" w:rsidRDefault="00282E89" w:rsidP="00282E89">
      <w:pPr>
        <w:spacing w:after="160" w:line="25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82E89" w:rsidRPr="00282E89" w:rsidRDefault="00282E89" w:rsidP="00282E89">
      <w:pPr>
        <w:spacing w:after="160" w:line="256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82E89" w:rsidRPr="00282E89" w:rsidRDefault="00282E89" w:rsidP="00282E89">
      <w:pPr>
        <w:spacing w:after="160" w:line="256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82E89" w:rsidRDefault="00282E89" w:rsidP="00282E89">
      <w:pPr>
        <w:pStyle w:val="ae"/>
        <w:jc w:val="right"/>
        <w:rPr>
          <w:b/>
        </w:rPr>
      </w:pPr>
      <w:r>
        <w:rPr>
          <w:b/>
        </w:rPr>
        <w:t>Разработчик программы:</w:t>
      </w:r>
    </w:p>
    <w:p w:rsidR="00282E89" w:rsidRDefault="00282E89" w:rsidP="00282E89">
      <w:pPr>
        <w:pStyle w:val="ae"/>
        <w:jc w:val="right"/>
        <w:rPr>
          <w:b/>
        </w:rPr>
      </w:pPr>
      <w:r>
        <w:rPr>
          <w:b/>
        </w:rPr>
        <w:t>Кузнецова М.В.</w:t>
      </w:r>
    </w:p>
    <w:p w:rsidR="00282E89" w:rsidRDefault="00282E89" w:rsidP="00282E89">
      <w:pPr>
        <w:pStyle w:val="ae"/>
        <w:jc w:val="right"/>
      </w:pPr>
      <w:r>
        <w:t>должность: учитель</w:t>
      </w:r>
    </w:p>
    <w:p w:rsidR="00282E89" w:rsidRDefault="00282E89" w:rsidP="00282E89">
      <w:pPr>
        <w:pStyle w:val="ae"/>
        <w:jc w:val="right"/>
      </w:pPr>
      <w:r>
        <w:t xml:space="preserve">педагогический стаж: </w:t>
      </w:r>
      <w:r w:rsidR="00AE401B">
        <w:t>30</w:t>
      </w:r>
    </w:p>
    <w:p w:rsidR="00282E89" w:rsidRDefault="00282E89" w:rsidP="00282E89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282E89">
        <w:rPr>
          <w:rFonts w:ascii="Times New Roman" w:hAnsi="Times New Roman"/>
          <w:sz w:val="24"/>
          <w:szCs w:val="24"/>
          <w:lang w:val="ru-RU"/>
        </w:rPr>
        <w:t xml:space="preserve">квалификационная </w:t>
      </w:r>
      <w:r>
        <w:rPr>
          <w:rFonts w:ascii="Times New Roman" w:hAnsi="Times New Roman"/>
          <w:sz w:val="24"/>
          <w:szCs w:val="24"/>
          <w:lang w:val="ru-RU"/>
        </w:rPr>
        <w:t>категория:</w:t>
      </w:r>
      <w:r w:rsidR="00AE401B">
        <w:rPr>
          <w:rFonts w:ascii="Times New Roman" w:hAnsi="Times New Roman"/>
          <w:sz w:val="24"/>
          <w:szCs w:val="24"/>
          <w:lang w:val="ru-RU"/>
        </w:rPr>
        <w:t xml:space="preserve"> первая</w:t>
      </w:r>
    </w:p>
    <w:p w:rsidR="00282E89" w:rsidRDefault="00282E89" w:rsidP="00282E8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82E89" w:rsidRDefault="00282E89" w:rsidP="00282E8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82E89" w:rsidRDefault="00282E89" w:rsidP="00282E8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82E89" w:rsidRDefault="00282E89" w:rsidP="00282E8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82E89" w:rsidRDefault="00282E89" w:rsidP="00282E8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82E89" w:rsidRDefault="00282E89" w:rsidP="00282E8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82E89" w:rsidRDefault="00282E89" w:rsidP="00282E8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82E89" w:rsidRDefault="00282E89" w:rsidP="00282E8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82E89" w:rsidRDefault="00282E89" w:rsidP="00282E8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82E89" w:rsidRPr="00282E89" w:rsidRDefault="004B29E4" w:rsidP="00282E89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282E89" w:rsidRPr="00282E89" w:rsidSect="00282E89">
          <w:type w:val="nextColumn"/>
          <w:pgSz w:w="11906" w:h="16383"/>
          <w:pgMar w:top="851" w:right="851" w:bottom="851" w:left="1418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2024-2025</w:t>
      </w:r>
      <w:r w:rsidR="00282E89" w:rsidRPr="00282E89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</w:t>
      </w:r>
    </w:p>
    <w:p w:rsidR="0072613B" w:rsidRPr="007C06BA" w:rsidRDefault="00B4093E" w:rsidP="00282E8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0952415"/>
      <w:bookmarkEnd w:id="0"/>
      <w:r w:rsidRPr="007C0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1. </w:t>
      </w:r>
      <w:r w:rsidR="0072613B" w:rsidRPr="007C06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723BE" w:rsidRDefault="00A723BE" w:rsidP="00A723BE">
      <w:pPr>
        <w:pStyle w:val="ae"/>
        <w:spacing w:line="276" w:lineRule="auto"/>
        <w:ind w:left="284" w:firstLine="720"/>
        <w:jc w:val="both"/>
      </w:pPr>
      <w:bookmarkStart w:id="2" w:name="_GoBack"/>
      <w:r w:rsidRPr="00916A73">
        <w:t>Рабочая программа курса внеурочной деятельности «</w:t>
      </w:r>
      <w:r>
        <w:t>Черчение легко и просто</w:t>
      </w:r>
      <w:r w:rsidRPr="00916A73">
        <w:t>» далее Программа</w:t>
      </w:r>
      <w:r>
        <w:t>,</w:t>
      </w:r>
      <w:r w:rsidRPr="00916A73">
        <w:rPr>
          <w:spacing w:val="-1"/>
        </w:rPr>
        <w:t xml:space="preserve"> </w:t>
      </w:r>
      <w:r w:rsidRPr="00916A73">
        <w:t>составлена</w:t>
      </w:r>
      <w:r w:rsidRPr="00916A73">
        <w:rPr>
          <w:spacing w:val="-1"/>
        </w:rPr>
        <w:t xml:space="preserve"> </w:t>
      </w:r>
      <w:r w:rsidRPr="00916A73">
        <w:t>на</w:t>
      </w:r>
      <w:r w:rsidRPr="00916A73">
        <w:rPr>
          <w:spacing w:val="-2"/>
        </w:rPr>
        <w:t xml:space="preserve"> </w:t>
      </w:r>
      <w:r w:rsidRPr="00916A73">
        <w:t>основе:</w:t>
      </w:r>
      <w:r w:rsidRPr="000F4D7E">
        <w:t xml:space="preserve"> </w:t>
      </w:r>
    </w:p>
    <w:p w:rsidR="00A723BE" w:rsidRDefault="00A723BE" w:rsidP="00A723BE">
      <w:pPr>
        <w:pStyle w:val="ae"/>
        <w:numPr>
          <w:ilvl w:val="0"/>
          <w:numId w:val="10"/>
        </w:numPr>
        <w:suppressAutoHyphens w:val="0"/>
        <w:spacing w:line="276" w:lineRule="auto"/>
        <w:jc w:val="both"/>
      </w:pPr>
      <w:r w:rsidRPr="00916A73">
        <w:t>Федерального</w:t>
      </w:r>
      <w:r w:rsidRPr="00916A73">
        <w:rPr>
          <w:spacing w:val="1"/>
        </w:rPr>
        <w:t xml:space="preserve"> </w:t>
      </w:r>
      <w:r w:rsidRPr="00916A73">
        <w:t>закона</w:t>
      </w:r>
      <w:r w:rsidRPr="00916A73">
        <w:rPr>
          <w:spacing w:val="1"/>
        </w:rPr>
        <w:t xml:space="preserve"> </w:t>
      </w:r>
      <w:r w:rsidRPr="00916A73">
        <w:t>от</w:t>
      </w:r>
      <w:r w:rsidRPr="00916A73">
        <w:rPr>
          <w:spacing w:val="1"/>
        </w:rPr>
        <w:t xml:space="preserve"> </w:t>
      </w:r>
      <w:r w:rsidRPr="00916A73">
        <w:t>29</w:t>
      </w:r>
      <w:r w:rsidRPr="00916A73">
        <w:rPr>
          <w:spacing w:val="1"/>
        </w:rPr>
        <w:t xml:space="preserve"> </w:t>
      </w:r>
      <w:r w:rsidRPr="00916A73">
        <w:t>декабря</w:t>
      </w:r>
      <w:r w:rsidRPr="00916A73">
        <w:rPr>
          <w:spacing w:val="1"/>
        </w:rPr>
        <w:t xml:space="preserve"> </w:t>
      </w:r>
      <w:r w:rsidRPr="00916A73">
        <w:t>2012</w:t>
      </w:r>
      <w:r w:rsidRPr="00916A73">
        <w:rPr>
          <w:spacing w:val="1"/>
        </w:rPr>
        <w:t xml:space="preserve"> </w:t>
      </w:r>
      <w:r w:rsidRPr="00916A73">
        <w:t>г.</w:t>
      </w:r>
      <w:r w:rsidRPr="00916A73">
        <w:rPr>
          <w:spacing w:val="1"/>
        </w:rPr>
        <w:t xml:space="preserve"> </w:t>
      </w:r>
      <w:r w:rsidRPr="00916A73">
        <w:t>№</w:t>
      </w:r>
      <w:r w:rsidRPr="00916A73">
        <w:rPr>
          <w:spacing w:val="1"/>
        </w:rPr>
        <w:t xml:space="preserve"> </w:t>
      </w:r>
      <w:r w:rsidRPr="00916A73">
        <w:t>273-ФЗ</w:t>
      </w:r>
      <w:r w:rsidRPr="00916A73">
        <w:rPr>
          <w:spacing w:val="1"/>
        </w:rPr>
        <w:t xml:space="preserve"> </w:t>
      </w:r>
      <w:r w:rsidRPr="00916A73">
        <w:t>«Об</w:t>
      </w:r>
      <w:r w:rsidRPr="00916A73">
        <w:rPr>
          <w:spacing w:val="1"/>
        </w:rPr>
        <w:t xml:space="preserve"> </w:t>
      </w:r>
      <w:r w:rsidRPr="00916A73">
        <w:t>образовании</w:t>
      </w:r>
      <w:r>
        <w:t xml:space="preserve"> </w:t>
      </w:r>
      <w:r w:rsidRPr="00916A73">
        <w:t>в</w:t>
      </w:r>
      <w:r w:rsidRPr="00916A73">
        <w:rPr>
          <w:spacing w:val="1"/>
        </w:rPr>
        <w:t xml:space="preserve"> </w:t>
      </w:r>
      <w:r w:rsidRPr="00916A73">
        <w:t>Российско</w:t>
      </w:r>
      <w:r>
        <w:t>й</w:t>
      </w:r>
      <w:r w:rsidRPr="00916A73">
        <w:rPr>
          <w:spacing w:val="-1"/>
        </w:rPr>
        <w:t xml:space="preserve"> </w:t>
      </w:r>
      <w:r w:rsidRPr="00916A73">
        <w:t>Федерации»,</w:t>
      </w:r>
      <w:r w:rsidRPr="000F4D7E">
        <w:t xml:space="preserve"> </w:t>
      </w:r>
    </w:p>
    <w:p w:rsidR="00A723BE" w:rsidRDefault="00A723BE" w:rsidP="00A723BE">
      <w:pPr>
        <w:pStyle w:val="ae"/>
        <w:numPr>
          <w:ilvl w:val="0"/>
          <w:numId w:val="10"/>
        </w:numPr>
        <w:suppressAutoHyphens w:val="0"/>
        <w:spacing w:line="276" w:lineRule="auto"/>
        <w:jc w:val="both"/>
      </w:pPr>
      <w:r w:rsidRPr="00916A73">
        <w:t>Федерального закона от 24 июля 1998 г. № 124-ФЗ «Об основных гарантиях</w:t>
      </w:r>
      <w:r>
        <w:t xml:space="preserve"> </w:t>
      </w:r>
      <w:r w:rsidRPr="00916A73">
        <w:t>прав</w:t>
      </w:r>
      <w:r w:rsidRPr="000F4D7E">
        <w:rPr>
          <w:spacing w:val="1"/>
        </w:rPr>
        <w:t xml:space="preserve"> </w:t>
      </w:r>
      <w:r w:rsidRPr="00916A73">
        <w:t>ребенка</w:t>
      </w:r>
      <w:r w:rsidRPr="000F4D7E">
        <w:rPr>
          <w:spacing w:val="-2"/>
        </w:rPr>
        <w:t xml:space="preserve"> </w:t>
      </w:r>
      <w:r w:rsidRPr="00916A73">
        <w:t>в</w:t>
      </w:r>
      <w:r w:rsidRPr="000F4D7E">
        <w:rPr>
          <w:spacing w:val="-3"/>
        </w:rPr>
        <w:t xml:space="preserve"> </w:t>
      </w:r>
      <w:r w:rsidRPr="00916A73">
        <w:t>Российской</w:t>
      </w:r>
      <w:r w:rsidRPr="000F4D7E">
        <w:rPr>
          <w:spacing w:val="-2"/>
        </w:rPr>
        <w:t xml:space="preserve"> </w:t>
      </w:r>
      <w:r w:rsidRPr="00916A73">
        <w:t>Федерации»,</w:t>
      </w:r>
    </w:p>
    <w:p w:rsidR="00A723BE" w:rsidRDefault="00A723BE" w:rsidP="00A723BE">
      <w:pPr>
        <w:pStyle w:val="ae"/>
        <w:numPr>
          <w:ilvl w:val="0"/>
          <w:numId w:val="10"/>
        </w:numPr>
        <w:suppressAutoHyphens w:val="0"/>
        <w:spacing w:line="276" w:lineRule="auto"/>
        <w:jc w:val="both"/>
      </w:pPr>
      <w:r w:rsidRPr="00916A73">
        <w:t>Федерального государственного образовательного стандарта основного общего</w:t>
      </w:r>
      <w:r w:rsidRPr="000F4D7E">
        <w:rPr>
          <w:spacing w:val="1"/>
        </w:rPr>
        <w:t xml:space="preserve"> </w:t>
      </w:r>
      <w:r w:rsidRPr="00916A73">
        <w:t>образования (далее – ФГОС ООО), утвержденного Приказом Министерства просвещения</w:t>
      </w:r>
      <w:r w:rsidRPr="000F4D7E">
        <w:rPr>
          <w:spacing w:val="1"/>
        </w:rPr>
        <w:t xml:space="preserve"> </w:t>
      </w:r>
      <w:r w:rsidRPr="00916A73">
        <w:t>Российской</w:t>
      </w:r>
      <w:r w:rsidRPr="000F4D7E">
        <w:rPr>
          <w:spacing w:val="-1"/>
        </w:rPr>
        <w:t xml:space="preserve"> </w:t>
      </w:r>
      <w:r w:rsidRPr="00916A73">
        <w:t>Федерации</w:t>
      </w:r>
      <w:r w:rsidRPr="000F4D7E">
        <w:rPr>
          <w:spacing w:val="-2"/>
        </w:rPr>
        <w:t xml:space="preserve"> </w:t>
      </w:r>
      <w:r w:rsidRPr="00916A73">
        <w:t>от 31 мая 2021 г.</w:t>
      </w:r>
      <w:r w:rsidRPr="000F4D7E">
        <w:rPr>
          <w:spacing w:val="-3"/>
        </w:rPr>
        <w:t xml:space="preserve"> </w:t>
      </w:r>
      <w:r w:rsidRPr="00916A73">
        <w:t>№</w:t>
      </w:r>
      <w:r w:rsidRPr="000F4D7E">
        <w:rPr>
          <w:spacing w:val="-3"/>
        </w:rPr>
        <w:t xml:space="preserve"> </w:t>
      </w:r>
      <w:r w:rsidRPr="00916A73">
        <w:t>287,</w:t>
      </w:r>
    </w:p>
    <w:p w:rsidR="00A723BE" w:rsidRDefault="00A723BE" w:rsidP="00A723BE">
      <w:pPr>
        <w:pStyle w:val="ae"/>
        <w:numPr>
          <w:ilvl w:val="0"/>
          <w:numId w:val="10"/>
        </w:numPr>
        <w:suppressAutoHyphens w:val="0"/>
        <w:spacing w:line="276" w:lineRule="auto"/>
        <w:jc w:val="both"/>
      </w:pPr>
      <w:r w:rsidRPr="00916A73">
        <w:t>Федерального</w:t>
      </w:r>
      <w:r w:rsidRPr="000F4D7E">
        <w:rPr>
          <w:spacing w:val="1"/>
        </w:rPr>
        <w:t xml:space="preserve"> </w:t>
      </w:r>
      <w:r w:rsidRPr="00916A73">
        <w:t>государственного</w:t>
      </w:r>
      <w:r w:rsidRPr="000F4D7E">
        <w:rPr>
          <w:spacing w:val="1"/>
        </w:rPr>
        <w:t xml:space="preserve"> </w:t>
      </w:r>
      <w:r w:rsidRPr="00916A73">
        <w:t>образовательного</w:t>
      </w:r>
      <w:r w:rsidRPr="000F4D7E">
        <w:rPr>
          <w:spacing w:val="1"/>
        </w:rPr>
        <w:t xml:space="preserve"> </w:t>
      </w:r>
      <w:r w:rsidRPr="00916A73">
        <w:t>стандарта</w:t>
      </w:r>
      <w:r w:rsidRPr="000F4D7E">
        <w:rPr>
          <w:spacing w:val="1"/>
        </w:rPr>
        <w:t xml:space="preserve"> </w:t>
      </w:r>
      <w:r w:rsidRPr="00916A73">
        <w:t>среднего</w:t>
      </w:r>
      <w:r w:rsidRPr="000F4D7E">
        <w:rPr>
          <w:spacing w:val="1"/>
        </w:rPr>
        <w:t xml:space="preserve"> </w:t>
      </w:r>
      <w:r w:rsidRPr="00916A73">
        <w:t>общего</w:t>
      </w:r>
      <w:r w:rsidRPr="000F4D7E">
        <w:rPr>
          <w:spacing w:val="1"/>
        </w:rPr>
        <w:t xml:space="preserve"> </w:t>
      </w:r>
      <w:r w:rsidRPr="00916A73">
        <w:t>образования (далее – ФГОС СОО), утвержденного приказом Министерства образования и</w:t>
      </w:r>
      <w:r w:rsidRPr="000F4D7E">
        <w:rPr>
          <w:spacing w:val="1"/>
        </w:rPr>
        <w:t xml:space="preserve"> </w:t>
      </w:r>
      <w:r w:rsidRPr="00916A73">
        <w:t>науки</w:t>
      </w:r>
      <w:r w:rsidRPr="000F4D7E">
        <w:rPr>
          <w:spacing w:val="-1"/>
        </w:rPr>
        <w:t xml:space="preserve"> </w:t>
      </w:r>
      <w:r w:rsidRPr="00916A73">
        <w:t>Российской</w:t>
      </w:r>
      <w:r w:rsidRPr="000F4D7E">
        <w:rPr>
          <w:spacing w:val="3"/>
        </w:rPr>
        <w:t xml:space="preserve"> </w:t>
      </w:r>
      <w:r w:rsidRPr="00916A73">
        <w:t>Федерации</w:t>
      </w:r>
      <w:r w:rsidRPr="000F4D7E">
        <w:rPr>
          <w:spacing w:val="2"/>
        </w:rPr>
        <w:t xml:space="preserve"> </w:t>
      </w:r>
      <w:r w:rsidRPr="00916A73">
        <w:t>от</w:t>
      </w:r>
      <w:r w:rsidRPr="000F4D7E">
        <w:rPr>
          <w:spacing w:val="-2"/>
        </w:rPr>
        <w:t xml:space="preserve"> </w:t>
      </w:r>
      <w:r w:rsidRPr="00916A73">
        <w:t>17</w:t>
      </w:r>
      <w:r w:rsidRPr="000F4D7E">
        <w:rPr>
          <w:spacing w:val="-1"/>
        </w:rPr>
        <w:t xml:space="preserve"> </w:t>
      </w:r>
      <w:r w:rsidRPr="00916A73">
        <w:t>мая</w:t>
      </w:r>
      <w:r w:rsidRPr="000F4D7E">
        <w:rPr>
          <w:spacing w:val="-3"/>
        </w:rPr>
        <w:t xml:space="preserve"> </w:t>
      </w:r>
      <w:r w:rsidRPr="00916A73">
        <w:t>2012</w:t>
      </w:r>
      <w:r w:rsidRPr="000F4D7E">
        <w:rPr>
          <w:spacing w:val="-2"/>
        </w:rPr>
        <w:t xml:space="preserve"> </w:t>
      </w:r>
      <w:r w:rsidRPr="00916A73">
        <w:t>г.</w:t>
      </w:r>
      <w:r w:rsidRPr="000F4D7E">
        <w:rPr>
          <w:spacing w:val="2"/>
        </w:rPr>
        <w:t xml:space="preserve"> </w:t>
      </w:r>
      <w:r w:rsidRPr="00916A73">
        <w:t>№</w:t>
      </w:r>
      <w:r w:rsidRPr="000F4D7E">
        <w:rPr>
          <w:spacing w:val="-1"/>
        </w:rPr>
        <w:t xml:space="preserve"> </w:t>
      </w:r>
      <w:r w:rsidRPr="00916A73">
        <w:t>413,</w:t>
      </w:r>
    </w:p>
    <w:p w:rsidR="00A723BE" w:rsidRDefault="00A723BE" w:rsidP="00A723BE">
      <w:pPr>
        <w:pStyle w:val="ae"/>
        <w:numPr>
          <w:ilvl w:val="0"/>
          <w:numId w:val="10"/>
        </w:numPr>
        <w:suppressAutoHyphens w:val="0"/>
        <w:spacing w:line="276" w:lineRule="auto"/>
        <w:jc w:val="both"/>
      </w:pPr>
      <w:r w:rsidRPr="00916A73">
        <w:t>Федеральной</w:t>
      </w:r>
      <w:r w:rsidRPr="000F4D7E">
        <w:rPr>
          <w:spacing w:val="11"/>
        </w:rPr>
        <w:t xml:space="preserve"> </w:t>
      </w:r>
      <w:r w:rsidRPr="00916A73">
        <w:t>образовательной</w:t>
      </w:r>
      <w:r w:rsidRPr="000F4D7E">
        <w:rPr>
          <w:spacing w:val="9"/>
        </w:rPr>
        <w:t xml:space="preserve"> </w:t>
      </w:r>
      <w:r w:rsidRPr="00916A73">
        <w:t>программы</w:t>
      </w:r>
      <w:r w:rsidRPr="000F4D7E">
        <w:rPr>
          <w:spacing w:val="10"/>
        </w:rPr>
        <w:t xml:space="preserve"> </w:t>
      </w:r>
      <w:r w:rsidRPr="00916A73">
        <w:t>основного</w:t>
      </w:r>
      <w:r w:rsidRPr="000F4D7E">
        <w:rPr>
          <w:spacing w:val="11"/>
        </w:rPr>
        <w:t xml:space="preserve"> </w:t>
      </w:r>
      <w:r w:rsidRPr="00916A73">
        <w:t>общего</w:t>
      </w:r>
      <w:r w:rsidRPr="000F4D7E">
        <w:rPr>
          <w:spacing w:val="10"/>
        </w:rPr>
        <w:t xml:space="preserve"> </w:t>
      </w:r>
      <w:r w:rsidRPr="00916A73">
        <w:t>образования</w:t>
      </w:r>
      <w:r w:rsidRPr="000F4D7E">
        <w:rPr>
          <w:spacing w:val="17"/>
        </w:rPr>
        <w:t xml:space="preserve"> </w:t>
      </w:r>
      <w:r w:rsidRPr="00916A73">
        <w:t>(далее</w:t>
      </w:r>
      <w:r>
        <w:t xml:space="preserve"> </w:t>
      </w:r>
      <w:r w:rsidRPr="00916A73">
        <w:t>ФОП</w:t>
      </w:r>
      <w:r w:rsidRPr="000F4D7E">
        <w:rPr>
          <w:spacing w:val="-8"/>
        </w:rPr>
        <w:t xml:space="preserve"> </w:t>
      </w:r>
      <w:r w:rsidRPr="00916A73">
        <w:t>ООО),</w:t>
      </w:r>
      <w:r w:rsidRPr="000F4D7E">
        <w:rPr>
          <w:spacing w:val="-2"/>
        </w:rPr>
        <w:t xml:space="preserve"> </w:t>
      </w:r>
      <w:r w:rsidRPr="00916A73">
        <w:t>утвержденной</w:t>
      </w:r>
      <w:r w:rsidRPr="000F4D7E">
        <w:rPr>
          <w:spacing w:val="-6"/>
        </w:rPr>
        <w:t xml:space="preserve"> </w:t>
      </w:r>
      <w:r w:rsidRPr="00916A73">
        <w:t>приказом</w:t>
      </w:r>
      <w:r w:rsidRPr="000F4D7E">
        <w:rPr>
          <w:spacing w:val="-6"/>
        </w:rPr>
        <w:t xml:space="preserve"> </w:t>
      </w:r>
      <w:r w:rsidRPr="00916A73">
        <w:t>Министерства</w:t>
      </w:r>
      <w:r w:rsidRPr="000F4D7E">
        <w:rPr>
          <w:spacing w:val="-6"/>
        </w:rPr>
        <w:t xml:space="preserve"> </w:t>
      </w:r>
      <w:r w:rsidRPr="00916A73">
        <w:t>просвещения</w:t>
      </w:r>
      <w:r w:rsidRPr="000F4D7E">
        <w:rPr>
          <w:spacing w:val="-5"/>
        </w:rPr>
        <w:t xml:space="preserve"> </w:t>
      </w:r>
      <w:r w:rsidRPr="00916A73">
        <w:t>Российской</w:t>
      </w:r>
      <w:r w:rsidRPr="000F4D7E">
        <w:rPr>
          <w:spacing w:val="-4"/>
        </w:rPr>
        <w:t xml:space="preserve"> </w:t>
      </w:r>
      <w:r w:rsidRPr="00916A73">
        <w:t>Федерации</w:t>
      </w:r>
      <w:r w:rsidRPr="000F4D7E">
        <w:rPr>
          <w:spacing w:val="-5"/>
        </w:rPr>
        <w:t xml:space="preserve"> </w:t>
      </w:r>
      <w:r w:rsidRPr="00916A73">
        <w:t>от</w:t>
      </w:r>
      <w:r w:rsidRPr="000F4D7E">
        <w:rPr>
          <w:spacing w:val="-58"/>
        </w:rPr>
        <w:t xml:space="preserve"> </w:t>
      </w:r>
      <w:r w:rsidRPr="00916A73">
        <w:t>18</w:t>
      </w:r>
      <w:r w:rsidRPr="000F4D7E">
        <w:rPr>
          <w:spacing w:val="-1"/>
        </w:rPr>
        <w:t xml:space="preserve"> </w:t>
      </w:r>
      <w:r w:rsidRPr="00916A73">
        <w:t>мая 2023</w:t>
      </w:r>
      <w:r w:rsidRPr="000F4D7E">
        <w:rPr>
          <w:spacing w:val="-1"/>
        </w:rPr>
        <w:t xml:space="preserve"> </w:t>
      </w:r>
      <w:r w:rsidRPr="00916A73">
        <w:t>г. №</w:t>
      </w:r>
      <w:r w:rsidRPr="000F4D7E">
        <w:rPr>
          <w:spacing w:val="-1"/>
        </w:rPr>
        <w:t xml:space="preserve"> </w:t>
      </w:r>
      <w:r w:rsidRPr="00916A73">
        <w:t>370,</w:t>
      </w:r>
    </w:p>
    <w:p w:rsidR="00A723BE" w:rsidRDefault="00A723BE" w:rsidP="00A723BE">
      <w:pPr>
        <w:pStyle w:val="ae"/>
        <w:numPr>
          <w:ilvl w:val="0"/>
          <w:numId w:val="10"/>
        </w:numPr>
        <w:suppressAutoHyphens w:val="0"/>
        <w:spacing w:line="276" w:lineRule="auto"/>
        <w:jc w:val="both"/>
      </w:pPr>
      <w:r w:rsidRPr="00916A73">
        <w:t>Федеральной образовательной программы среднего общего образования (далее –</w:t>
      </w:r>
      <w:r w:rsidRPr="000F4D7E">
        <w:rPr>
          <w:spacing w:val="1"/>
        </w:rPr>
        <w:t xml:space="preserve"> </w:t>
      </w:r>
      <w:r w:rsidRPr="00916A73">
        <w:t>ФОП СОО), утвержденной приказом Министерства просвещения Российской Федерации от</w:t>
      </w:r>
      <w:r w:rsidRPr="000F4D7E">
        <w:rPr>
          <w:spacing w:val="1"/>
        </w:rPr>
        <w:t xml:space="preserve"> </w:t>
      </w:r>
      <w:r w:rsidRPr="00916A73">
        <w:t>18</w:t>
      </w:r>
      <w:r w:rsidRPr="000F4D7E">
        <w:rPr>
          <w:spacing w:val="-1"/>
        </w:rPr>
        <w:t xml:space="preserve"> </w:t>
      </w:r>
      <w:r w:rsidRPr="00916A73">
        <w:t>мая 2023</w:t>
      </w:r>
      <w:r w:rsidRPr="000F4D7E">
        <w:rPr>
          <w:spacing w:val="-1"/>
        </w:rPr>
        <w:t xml:space="preserve"> </w:t>
      </w:r>
      <w:r w:rsidRPr="00916A73">
        <w:t>г. №</w:t>
      </w:r>
      <w:r w:rsidRPr="000F4D7E">
        <w:rPr>
          <w:spacing w:val="-1"/>
        </w:rPr>
        <w:t xml:space="preserve"> </w:t>
      </w:r>
      <w:r w:rsidRPr="00916A73">
        <w:t>371,</w:t>
      </w:r>
    </w:p>
    <w:p w:rsidR="00A723BE" w:rsidRPr="00916A73" w:rsidRDefault="00A723BE" w:rsidP="00A723BE">
      <w:pPr>
        <w:pStyle w:val="ae"/>
        <w:numPr>
          <w:ilvl w:val="0"/>
          <w:numId w:val="10"/>
        </w:numPr>
        <w:suppressAutoHyphens w:val="0"/>
        <w:spacing w:line="276" w:lineRule="auto"/>
        <w:jc w:val="both"/>
      </w:pPr>
      <w:r w:rsidRPr="000F4D7E">
        <w:rPr>
          <w:spacing w:val="-1"/>
        </w:rPr>
        <w:t>Методических</w:t>
      </w:r>
      <w:r w:rsidRPr="000F4D7E">
        <w:rPr>
          <w:spacing w:val="-9"/>
        </w:rPr>
        <w:t xml:space="preserve"> </w:t>
      </w:r>
      <w:r w:rsidRPr="000F4D7E">
        <w:rPr>
          <w:spacing w:val="-1"/>
        </w:rPr>
        <w:t>рекомендаций</w:t>
      </w:r>
      <w:r w:rsidRPr="000F4D7E">
        <w:rPr>
          <w:spacing w:val="-11"/>
        </w:rPr>
        <w:t xml:space="preserve"> </w:t>
      </w:r>
      <w:r w:rsidRPr="00916A73">
        <w:t>по</w:t>
      </w:r>
      <w:r w:rsidRPr="000F4D7E">
        <w:rPr>
          <w:spacing w:val="-13"/>
        </w:rPr>
        <w:t xml:space="preserve"> </w:t>
      </w:r>
      <w:r w:rsidRPr="00916A73">
        <w:t>реализации</w:t>
      </w:r>
      <w:r w:rsidRPr="000F4D7E">
        <w:rPr>
          <w:spacing w:val="-13"/>
        </w:rPr>
        <w:t xml:space="preserve"> </w:t>
      </w:r>
      <w:proofErr w:type="spellStart"/>
      <w:r w:rsidRPr="00916A73">
        <w:t>профориентационного</w:t>
      </w:r>
      <w:proofErr w:type="spellEnd"/>
      <w:r w:rsidRPr="000F4D7E">
        <w:rPr>
          <w:spacing w:val="-12"/>
        </w:rPr>
        <w:t xml:space="preserve"> </w:t>
      </w:r>
      <w:r w:rsidRPr="00916A73">
        <w:t>минимума</w:t>
      </w:r>
      <w:r w:rsidRPr="000F4D7E">
        <w:rPr>
          <w:spacing w:val="-13"/>
        </w:rPr>
        <w:t xml:space="preserve"> </w:t>
      </w:r>
      <w:r w:rsidRPr="00916A73">
        <w:t>для</w:t>
      </w:r>
      <w:r w:rsidRPr="000F4D7E">
        <w:rPr>
          <w:spacing w:val="-58"/>
        </w:rPr>
        <w:t xml:space="preserve"> </w:t>
      </w:r>
      <w:r w:rsidRPr="00916A73">
        <w:t>образовательных</w:t>
      </w:r>
      <w:r w:rsidRPr="000F4D7E">
        <w:rPr>
          <w:spacing w:val="1"/>
        </w:rPr>
        <w:t xml:space="preserve"> </w:t>
      </w:r>
      <w:r w:rsidRPr="00916A73">
        <w:t>организаций</w:t>
      </w:r>
      <w:r w:rsidRPr="000F4D7E">
        <w:rPr>
          <w:spacing w:val="1"/>
        </w:rPr>
        <w:t xml:space="preserve"> </w:t>
      </w:r>
      <w:r w:rsidRPr="00916A73">
        <w:t>Российской</w:t>
      </w:r>
      <w:r w:rsidRPr="000F4D7E">
        <w:rPr>
          <w:spacing w:val="1"/>
        </w:rPr>
        <w:t xml:space="preserve"> </w:t>
      </w:r>
      <w:r w:rsidRPr="00916A73">
        <w:t>Федерации,</w:t>
      </w:r>
      <w:r w:rsidRPr="000F4D7E">
        <w:rPr>
          <w:spacing w:val="1"/>
        </w:rPr>
        <w:t xml:space="preserve"> </w:t>
      </w:r>
      <w:r w:rsidRPr="00916A73">
        <w:t>реализующих</w:t>
      </w:r>
      <w:r w:rsidRPr="000F4D7E">
        <w:rPr>
          <w:spacing w:val="1"/>
        </w:rPr>
        <w:t xml:space="preserve"> </w:t>
      </w:r>
      <w:r w:rsidRPr="00916A73">
        <w:t>образовательные</w:t>
      </w:r>
      <w:r w:rsidRPr="000F4D7E">
        <w:rPr>
          <w:spacing w:val="1"/>
        </w:rPr>
        <w:t xml:space="preserve"> </w:t>
      </w:r>
      <w:r w:rsidRPr="00916A73">
        <w:t>программы</w:t>
      </w:r>
      <w:r w:rsidRPr="000F4D7E">
        <w:rPr>
          <w:spacing w:val="1"/>
        </w:rPr>
        <w:t xml:space="preserve"> </w:t>
      </w:r>
      <w:r w:rsidRPr="00916A73">
        <w:t>основного</w:t>
      </w:r>
      <w:r w:rsidRPr="000F4D7E">
        <w:rPr>
          <w:spacing w:val="1"/>
        </w:rPr>
        <w:t xml:space="preserve"> </w:t>
      </w:r>
      <w:r w:rsidRPr="00916A73">
        <w:t>общего</w:t>
      </w:r>
      <w:r w:rsidRPr="000F4D7E">
        <w:rPr>
          <w:spacing w:val="1"/>
        </w:rPr>
        <w:t xml:space="preserve"> </w:t>
      </w:r>
      <w:r w:rsidRPr="00916A73">
        <w:t>и</w:t>
      </w:r>
      <w:r w:rsidRPr="000F4D7E">
        <w:rPr>
          <w:spacing w:val="1"/>
        </w:rPr>
        <w:t xml:space="preserve"> </w:t>
      </w:r>
      <w:r w:rsidRPr="00916A73">
        <w:t>среднего</w:t>
      </w:r>
      <w:r w:rsidRPr="000F4D7E">
        <w:rPr>
          <w:spacing w:val="1"/>
        </w:rPr>
        <w:t xml:space="preserve"> </w:t>
      </w:r>
      <w:r w:rsidRPr="00916A73">
        <w:t>общего</w:t>
      </w:r>
      <w:r w:rsidRPr="000F4D7E">
        <w:rPr>
          <w:spacing w:val="1"/>
        </w:rPr>
        <w:t xml:space="preserve"> </w:t>
      </w:r>
      <w:r w:rsidRPr="00916A73">
        <w:t>образования</w:t>
      </w:r>
      <w:r w:rsidRPr="000F4D7E">
        <w:rPr>
          <w:spacing w:val="1"/>
        </w:rPr>
        <w:t xml:space="preserve"> </w:t>
      </w:r>
      <w:r w:rsidRPr="00916A73">
        <w:t>(письмо</w:t>
      </w:r>
      <w:r w:rsidRPr="000F4D7E">
        <w:rPr>
          <w:spacing w:val="1"/>
        </w:rPr>
        <w:t xml:space="preserve"> </w:t>
      </w:r>
      <w:r w:rsidRPr="00916A73">
        <w:t>Министерства</w:t>
      </w:r>
      <w:r w:rsidRPr="000F4D7E">
        <w:rPr>
          <w:spacing w:val="1"/>
        </w:rPr>
        <w:t xml:space="preserve"> </w:t>
      </w:r>
      <w:r w:rsidRPr="00916A73">
        <w:t>просвещения</w:t>
      </w:r>
      <w:r w:rsidRPr="000F4D7E">
        <w:rPr>
          <w:spacing w:val="12"/>
        </w:rPr>
        <w:t xml:space="preserve"> </w:t>
      </w:r>
      <w:r w:rsidRPr="00916A73">
        <w:t>Российской</w:t>
      </w:r>
      <w:r w:rsidRPr="000F4D7E">
        <w:rPr>
          <w:spacing w:val="14"/>
        </w:rPr>
        <w:t xml:space="preserve"> </w:t>
      </w:r>
      <w:r w:rsidRPr="00916A73">
        <w:t>Федерации</w:t>
      </w:r>
      <w:r w:rsidRPr="000F4D7E">
        <w:rPr>
          <w:spacing w:val="13"/>
        </w:rPr>
        <w:t xml:space="preserve"> </w:t>
      </w:r>
      <w:r w:rsidRPr="00916A73">
        <w:t>от</w:t>
      </w:r>
      <w:r w:rsidRPr="000F4D7E">
        <w:rPr>
          <w:spacing w:val="10"/>
        </w:rPr>
        <w:t xml:space="preserve"> </w:t>
      </w:r>
      <w:r w:rsidRPr="00916A73">
        <w:t>01</w:t>
      </w:r>
      <w:r w:rsidRPr="000F4D7E">
        <w:rPr>
          <w:spacing w:val="21"/>
        </w:rPr>
        <w:t xml:space="preserve"> </w:t>
      </w:r>
      <w:r w:rsidRPr="00916A73">
        <w:t>июня</w:t>
      </w:r>
      <w:r w:rsidRPr="000F4D7E">
        <w:rPr>
          <w:spacing w:val="12"/>
        </w:rPr>
        <w:t xml:space="preserve"> </w:t>
      </w:r>
      <w:r w:rsidRPr="00916A73">
        <w:t>2023</w:t>
      </w:r>
      <w:r w:rsidRPr="000F4D7E">
        <w:rPr>
          <w:spacing w:val="12"/>
        </w:rPr>
        <w:t xml:space="preserve"> </w:t>
      </w:r>
      <w:r w:rsidRPr="00916A73">
        <w:t>г.</w:t>
      </w:r>
      <w:r>
        <w:t xml:space="preserve"> </w:t>
      </w:r>
      <w:r w:rsidRPr="00916A73">
        <w:t>№</w:t>
      </w:r>
      <w:r w:rsidRPr="000F4D7E">
        <w:rPr>
          <w:spacing w:val="-5"/>
        </w:rPr>
        <w:t xml:space="preserve"> </w:t>
      </w:r>
      <w:r w:rsidRPr="00916A73">
        <w:t>АБ-2324/05).</w:t>
      </w:r>
    </w:p>
    <w:bookmarkEnd w:id="2"/>
    <w:p w:rsidR="00282E89" w:rsidRPr="00282E89" w:rsidRDefault="00282E89" w:rsidP="00282E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Цель:</w:t>
      </w: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обучения: активизировать процесс овладения графической культурой, сформировать познавательный интерес и потребность к самостоятельному творчеству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Задачи курса: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изучение графического языка общения, передачи и хранении информации о предметном мире с помощью различных методов и способов отображения ее на плоскости и правилах считывания;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освоение правил и приемов выполнения и чтения чертежей различного назначения;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развитие логического и пространственного мышления, статических, динамических пространственных представлений;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развитие творческого мышления и формирование элементарных умений преобразовывать форму предметов, изменять их положение и ориентацию в пространстве.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Основные требования к знаниям и умениям учащихся.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Должны знать: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основы прямоугольного проецирования на одну, две, три плоскости проекций;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алгоритм построения чертежа, представленного одним, двумя и тремя видами;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алгоритм построения по двум заданным проекциям третьей;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- расположение осей аксонометрической проекции;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алгоритм построения эскиза;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основные правила выполнения и обозначения сечений и разрезов, алгоритм их построения;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условное изображение и обозначение резьбы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виды разъемных неразъемных соединений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условности и упрощения на сборочных чертежах;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особенности оформления архитектурно-строительных чертежей.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Должны уметь: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анализировать геометрическую форму предмета в натуре, по наглядному изображению и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комплексному чертежу;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анализировать графический состав изображения;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выбирать главный вид и необходимое количество видов предмета для построения чертежа;</w:t>
      </w:r>
    </w:p>
    <w:p w:rsidR="00B15F16" w:rsidRPr="00282E89" w:rsidRDefault="007C06BA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="00B15F16" w:rsidRPr="00282E89">
        <w:rPr>
          <w:rFonts w:ascii="Times New Roman" w:hAnsi="Times New Roman" w:cs="Times New Roman"/>
          <w:sz w:val="24"/>
          <w:szCs w:val="24"/>
          <w:lang w:val="ru-RU" w:eastAsia="ru-RU"/>
        </w:rPr>
        <w:t>читать и выполнять чертежи, эскизы, наглядные изображения;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выбирать главное изображение, характер, количество изображений;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выполнять необходимые сечения и разрезы;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выполнять чертежи разъемных соединений;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-читать и </w:t>
      </w:r>
      <w:proofErr w:type="spellStart"/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деталировать</w:t>
      </w:r>
      <w:proofErr w:type="spellEnd"/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сборочные чертежи;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-читать и выполнять несложные архитектурно-строительные чертежи;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применять полученные знания при решении задач с творческим содержанием (в том числе с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элементами конструирования.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</w:p>
    <w:p w:rsidR="00B15F16" w:rsidRPr="00282E89" w:rsidRDefault="00B15F16" w:rsidP="007C06B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Акцент данной программы сделан на способность обучающегося удивляться – ценнейшей из способностей человечества, в основе чего лежит акт познания.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Основу программы кружка «Занимательное черчение» составляют вопросы и задачи, для решения которых требуется конструкторская смекалка и знание законов черчения.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Успешность освоения программы намного повышается при использовании в процессе обучения деловых игр, практикумов, тестов, творческих заданий, занимательных задач, конкурсов. Грань, отделяющая серьезную науку от занимательной, зыбка и подвижна. Роль развлекательного элемента в обучении черчению не в том, чтобы науку, предмет превращать в забаву, а напротив, забаву ставить на службу обучению. Занимательность – главное средство популяризации науки, помогающим сложные научные истины делать доступными для непосвященного человека, удивлять его, возбуждать в</w:t>
      </w:r>
      <w:r w:rsidR="004B29E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нё</w:t>
      </w: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м процессы мышления, наблюдательность, содействовать активному познавательному отношению к окружающим явлениям действительности. Занимательная наука делает труд обучающегося интересным, а потому приятным.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Программа состоит из разделов, каждый раздел из двух частей: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- первая часть – в занимательной форме осваиваются или повторяются необходимые теоретические сведения, дается материал, расширяющий кругозор обучающегося;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вторая часть – включает творческие (практические и графические) задания,</w:t>
      </w:r>
    </w:p>
    <w:p w:rsidR="00B15F16" w:rsidRPr="00282E89" w:rsidRDefault="00B15F16" w:rsidP="007C06B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Занимательная наука делает труд обучающегося интересным, а потому эффективным. В программу включены элементы занимательности: новизна, необычность, неожиданность, странность, несоответствие прежним представлениям. Все эти особенности, составляющие сущность занимательности, являются сильнейшими побудителями познавательного процесса, обостряющими пристальнее всматриваться в предмет, наблюдать, догадываться, вспоминать, искать объяснение тому или иному явлению.</w:t>
      </w:r>
    </w:p>
    <w:p w:rsidR="00B15F16" w:rsidRPr="00282E89" w:rsidRDefault="00B15F16" w:rsidP="007C06B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Занимательные задания, побуждающие работать мысль обучающегося: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вербальные головоломки6 кроссворды, чайнворды, ребусы, загадки;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проблемные. Частично-поисковые и исследовательские методы;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игровая деятельность: дидактические игры, деловые игры, игровые ситуации;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конкурсные программы;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- проектная деятельность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Методы работы.</w:t>
      </w:r>
    </w:p>
    <w:p w:rsidR="00B15F16" w:rsidRPr="00282E89" w:rsidRDefault="00B15F16" w:rsidP="007C06B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При использовании этой программы применены следующие методы обучения и воспитания: беседы, обсуждение, рассказ; рассматривание иллюстраций, видеофильмов, DVD, диафильмов, диапозитивов, проектов, макетов; наблюдения; объяснение, показ, выставка творческих работ, сравнение и аналогия, сопоставление; создание проблемно-поисковых ситуаций; анализ.</w:t>
      </w:r>
    </w:p>
    <w:p w:rsidR="00B15F16" w:rsidRPr="00282E89" w:rsidRDefault="00B15F16" w:rsidP="007C06B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Программа предусматривает сочетание самостоятельной, коллективной работы обучающихся и работы группами, а также деятельность всех членов кружка.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Методы оценки результативности программы: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· Количественный анализ;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· Посещаемость;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· Фиксация занятий в рабочем журнале;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· Отслеживание результата (наблюдение, диагностика);</w:t>
      </w:r>
    </w:p>
    <w:p w:rsidR="00B15F16" w:rsidRPr="00282E89" w:rsidRDefault="00B15F16" w:rsidP="00282E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>Практические материалы.</w:t>
      </w:r>
    </w:p>
    <w:p w:rsidR="00282E89" w:rsidRDefault="00282E89" w:rsidP="00282E89">
      <w:pPr>
        <w:pStyle w:val="af0"/>
        <w:shd w:val="clear" w:color="auto" w:fill="FFFFFF"/>
        <w:spacing w:before="0" w:after="0" w:line="360" w:lineRule="auto"/>
        <w:rPr>
          <w:b/>
          <w:lang w:bidi="en-US"/>
        </w:rPr>
      </w:pPr>
    </w:p>
    <w:p w:rsidR="0072613B" w:rsidRPr="00282E89" w:rsidRDefault="0072613B" w:rsidP="00282E89">
      <w:pPr>
        <w:pStyle w:val="af0"/>
        <w:shd w:val="clear" w:color="auto" w:fill="FFFFFF"/>
        <w:spacing w:before="0" w:after="0" w:line="360" w:lineRule="auto"/>
        <w:rPr>
          <w:b/>
          <w:lang w:bidi="en-US"/>
        </w:rPr>
      </w:pPr>
      <w:r w:rsidRPr="00282E89">
        <w:rPr>
          <w:b/>
          <w:lang w:bidi="en-US"/>
        </w:rPr>
        <w:t>Место курса внеурочной деятельности согласно плану внеурочной деятельности</w:t>
      </w:r>
    </w:p>
    <w:p w:rsidR="0072613B" w:rsidRPr="00282E89" w:rsidRDefault="0072613B" w:rsidP="00282E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 w:bidi="en-US"/>
        </w:rPr>
      </w:pPr>
      <w:r w:rsidRPr="00425FD4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Пр</w:t>
      </w:r>
      <w:r w:rsidR="00425FD4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ограмма рассчитана на 34 часа (</w:t>
      </w:r>
      <w:r w:rsidRPr="00425FD4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1 час в неделю)</w:t>
      </w:r>
      <w:r w:rsidRPr="00282E8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предполагает, как проведение регулярных еженедельных внеурочных занятий со школьниками, так и возможность организовывать занятия крупными блоками. Занятия могут проводиться в каникулярное время.</w:t>
      </w:r>
    </w:p>
    <w:p w:rsidR="003F05EA" w:rsidRPr="00282E89" w:rsidRDefault="0072613B" w:rsidP="00282E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b/>
          <w:sz w:val="24"/>
          <w:szCs w:val="24"/>
          <w:lang w:val="ru-RU" w:bidi="en-US"/>
        </w:rPr>
        <w:t xml:space="preserve"> </w:t>
      </w:r>
    </w:p>
    <w:p w:rsidR="003F05EA" w:rsidRPr="00282E89" w:rsidRDefault="003F05EA" w:rsidP="00282E8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Формы и методы обучения графической грамотности:</w:t>
      </w:r>
    </w:p>
    <w:p w:rsidR="003F05EA" w:rsidRPr="00282E89" w:rsidRDefault="003F05EA" w:rsidP="00282E8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перспективные</w:t>
      </w:r>
      <w:r w:rsidRPr="00282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82E8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(словесные, наглядные, практические):</w:t>
      </w:r>
      <w:r w:rsidRPr="00282E8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82E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рассказ, беседа;</w:t>
      </w:r>
    </w:p>
    <w:p w:rsidR="003F05EA" w:rsidRPr="00282E89" w:rsidRDefault="003F05EA" w:rsidP="00282E8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логические:</w:t>
      </w:r>
      <w:r w:rsidRPr="00282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82E8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(индуктивные и дедуктивные)</w:t>
      </w:r>
      <w:r w:rsidRPr="00282E8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82E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логическое изложение и восприятие учебного материала учеником. (анализ ситуации);</w:t>
      </w:r>
    </w:p>
    <w:p w:rsidR="003F05EA" w:rsidRPr="00282E89" w:rsidRDefault="003F05EA" w:rsidP="00282E8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гностический:</w:t>
      </w:r>
      <w:r w:rsidRPr="00282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82E8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объяснительно-репродуктивный, информационно поисковый;</w:t>
      </w:r>
    </w:p>
    <w:p w:rsidR="003F05EA" w:rsidRPr="00282E89" w:rsidRDefault="003F05EA" w:rsidP="00282E8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кибернетический:</w:t>
      </w:r>
      <w:r w:rsidRPr="00282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82E8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управления и самоуправления учебно-познавательной деятельностью;</w:t>
      </w:r>
    </w:p>
    <w:p w:rsidR="003F05EA" w:rsidRPr="00282E89" w:rsidRDefault="003F05EA" w:rsidP="00282E8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контроля и самоконтроля</w:t>
      </w:r>
      <w:r w:rsidRPr="00282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82E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(устный, письменный);</w:t>
      </w:r>
    </w:p>
    <w:p w:rsidR="003F05EA" w:rsidRPr="00282E89" w:rsidRDefault="003F05EA" w:rsidP="00282E8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стимулирования и мотивации;</w:t>
      </w:r>
    </w:p>
    <w:p w:rsidR="003F05EA" w:rsidRPr="00282E89" w:rsidRDefault="003F05EA" w:rsidP="00282E8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самостоятельной учебной деятельности;</w:t>
      </w:r>
    </w:p>
    <w:p w:rsidR="003F05EA" w:rsidRPr="00282E89" w:rsidRDefault="003F05EA" w:rsidP="00282E8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Фронтальная форма</w:t>
      </w:r>
      <w:r w:rsidRPr="00282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82E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обучения, активно управляет восприятием информации, систематическим повторением и закреплением знаний учеником;</w:t>
      </w:r>
    </w:p>
    <w:p w:rsidR="003F05EA" w:rsidRPr="00282E89" w:rsidRDefault="003F05EA" w:rsidP="00282E8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Групповая форма</w:t>
      </w:r>
      <w:r w:rsidRPr="00282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82E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обеспечивает учёт дифференцированных запросов учащихся;</w:t>
      </w:r>
    </w:p>
    <w:p w:rsidR="003F05EA" w:rsidRPr="00282E89" w:rsidRDefault="003F05EA" w:rsidP="00282E8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82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Индивидуальная работа</w:t>
      </w:r>
      <w:r w:rsidRPr="00282E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82E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наибольшей мере помогает учесть особенности темпа работы каждого ученика.</w:t>
      </w:r>
    </w:p>
    <w:p w:rsidR="009C2EB6" w:rsidRPr="00282E89" w:rsidRDefault="009C2EB6" w:rsidP="00282E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 w:bidi="en-US"/>
        </w:rPr>
      </w:pPr>
    </w:p>
    <w:p w:rsidR="0067136C" w:rsidRPr="00282E89" w:rsidRDefault="0067136C" w:rsidP="00282E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b/>
          <w:sz w:val="24"/>
          <w:szCs w:val="24"/>
          <w:lang w:val="ru-RU" w:bidi="en-US"/>
        </w:rPr>
        <w:t xml:space="preserve">2. </w:t>
      </w:r>
      <w:r w:rsidRPr="00282E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val="ru-RU" w:eastAsia="ru-RU"/>
        </w:rPr>
        <w:t>1.  Введение</w:t>
      </w:r>
      <w:r w:rsidRPr="00282E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1 ч.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Чёрным по белому. Композиция чертежа. Пиктографические письма древности и настоящего времени. Из истории развития черчения.</w:t>
      </w:r>
    </w:p>
    <w:p w:rsidR="0067136C" w:rsidRPr="00282E89" w:rsidRDefault="0067136C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28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val="ru-RU" w:eastAsia="ru-RU"/>
        </w:rPr>
        <w:t>2. Что такое стандарт. Занимательная стандартизация – 3 ч.</w:t>
      </w:r>
    </w:p>
    <w:p w:rsidR="0067136C" w:rsidRPr="00282E89" w:rsidRDefault="0067136C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Меры длины: (палец, локоть, сажень, шаг, ступня, верста, ярд, миля, метр). Стандарты ЕСКД. Правила оформления чертежей (форматы, масштабы, линии, шрифты, размеры). Условности и упрощения на чертежах (умения: знать правила оформления конструкторской документации, уметь их использовать на практике).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 w:eastAsia="ru-RU"/>
        </w:rPr>
        <w:t>Практические работы: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1.Чтение современного картинного письма, встречающегося на международных выставках, упаковочной таре различных грузов, вокзалах аэрофлота, на автомобильных дорогах, туристских тропах;</w:t>
      </w:r>
    </w:p>
    <w:p w:rsidR="0067136C" w:rsidRPr="00282E89" w:rsidRDefault="0067136C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2 Чтение пиктограмм с характерными изображениями тех видов спорта, которые они изображают.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</w:t>
      </w:r>
      <w:r w:rsidRPr="00282E8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 w:eastAsia="ru-RU"/>
        </w:rPr>
        <w:t>Графические работы: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1. Линии чертежа;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2. Написание букв и цифр;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val="ru-RU" w:eastAsia="ru-RU"/>
        </w:rPr>
        <w:t>3. Графическое отображение информации</w:t>
      </w:r>
      <w:r w:rsidRPr="00282E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– 4 ч.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Объекты графических изображений. Анализ и преобразование формы изделия. Отображение преобразования формы на чертеже. Соединение деталей. Смешные тени и их серьёзные </w:t>
      </w: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lastRenderedPageBreak/>
        <w:t>родственники. Луч определяет проекцию. О практике черчения. Чертёж и рисунок. Линия на чертеже и в художественном рисунке.</w:t>
      </w:r>
    </w:p>
    <w:p w:rsidR="0067136C" w:rsidRPr="00282E89" w:rsidRDefault="0067136C" w:rsidP="00282E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Графический язык. Графическое изображение. Методы проецирования Технический рисунок Чертёж и эскиз.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 w:eastAsia="ru-RU"/>
        </w:rPr>
        <w:t>Графическая работа: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1.Построение аксонометрических проекций по модели технической детали;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2. Построение аксонометрических проекций по чертежам технических деталей.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val="ru-RU" w:eastAsia="ru-RU"/>
        </w:rPr>
        <w:t>4. Оптические иллюзии</w:t>
      </w:r>
      <w:r w:rsidRPr="00282E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-2 ч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Неоднозначные изображения. Парадоксальные изображения Неопределённые изображения. Фигуры, содержащие кажущиеся изображения. 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val="ru-RU" w:eastAsia="ru-RU"/>
        </w:rPr>
        <w:t>5. Замечательные кривые</w:t>
      </w:r>
      <w:r w:rsidRPr="00282E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– 2 ч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Кривые линии бывают плоские и пространственные. Лекальные кривые. Алгебраические кривые могут быть выражены алгебраическими уравнениями. Это - овал, эллипс, парабола, гипербола, циклоида, эвольвента, спираль Архимеда, синусоида. Деление отрезка и окружности на равные части. Сопряжения.</w:t>
      </w:r>
    </w:p>
    <w:p w:rsidR="0067136C" w:rsidRPr="00282E89" w:rsidRDefault="0067136C" w:rsidP="00282E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282E8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 w:eastAsia="ru-RU"/>
        </w:rPr>
        <w:t>Графические работы:</w:t>
      </w: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деление окружности на равные части; построение сопряжений.</w:t>
      </w:r>
      <w:r w:rsidRPr="00282E8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282E8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 w:eastAsia="ru-RU"/>
        </w:rPr>
        <w:t>Графические работы:</w:t>
      </w: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Построение развёртки шара, куба, конуса, цилиндра, параллелепипеда.</w:t>
      </w:r>
      <w:r w:rsidRPr="0028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val="ru-RU" w:eastAsia="ru-RU"/>
        </w:rPr>
        <w:t>6. Знакомые формы и их загадочные проекции</w:t>
      </w:r>
      <w:r w:rsidR="00E3361C" w:rsidRPr="00282E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- 2</w:t>
      </w:r>
      <w:r w:rsidRPr="00282E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ч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Геометрические тела и точки на их поверхности. Развёртка. Развёртка как чертёж. Свёртка и раскладка. Симметрия осевая и центровая. Симметрия плоскостная или зеркальная. О предметах имеющих плоские срезы (молоток, конус водосточной трубы, капитель). 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Практические работы: Загадочные проекции простых тел Нахождение точек на поверхности тел. Графические работы: Построение развёртки шара, куба, конуса, цилиндра, параллелепипеда.</w:t>
      </w:r>
      <w:r w:rsidRPr="00282E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7. Старые знакомые: сечения и разрезы</w:t>
      </w:r>
      <w:r w:rsidR="00E3361C" w:rsidRPr="00282E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- 4ч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Старые знакомые (сечения и разрезы). Сечение без отсечения. 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Графические задачи: 1. Выполнение чертежей деталей с использованием сечений;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282E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Выполнение чертежей деталей с использованием разрезов</w:t>
      </w: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val="ru-RU" w:eastAsia="ru-RU"/>
        </w:rPr>
        <w:t>8.Логика в черчении</w:t>
      </w:r>
      <w:r w:rsidR="00E3361C" w:rsidRPr="00282E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- 2 ч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Логика и логические задачи. Решение логических задач, позволяющих по чертежу определить изображённые предметы, самим изобразить чертежи занимательных городошных фигур. Например: изобразить деталь, которая состояла бы из половины конуса и половины цилиндра с вырезом. При этом деталь при сложении с другой такой же деталью должна дать полный цилиндр той же высоты и без пустот. 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val="ru-RU" w:eastAsia="ru-RU"/>
        </w:rPr>
        <w:t>9.От винтовой линии к резьбе</w:t>
      </w:r>
      <w:r w:rsidR="00E3361C" w:rsidRPr="00282E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-4 ч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lastRenderedPageBreak/>
        <w:t>Винтовая линия. Вычерчивание винтовой линии. Винтовая нарезка – резьба. Метрическая и трубная резьба. Левая и правая резьба Резьбовые соединения: болтовое и шпилечное.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val="ru-RU" w:eastAsia="ru-RU"/>
        </w:rPr>
        <w:t>10. Эскизы: это нужно?</w:t>
      </w:r>
      <w:r w:rsidR="00E3361C" w:rsidRPr="00282E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-2 ч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Рисуешь глаз – смотри на ухо. Не теряй общий взгляд на изображаемый предмет. 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Графическая работа: Восстанови залитый тушью эскиз 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val="ru-RU" w:eastAsia="ru-RU"/>
        </w:rPr>
        <w:t>11.Рождение сборочного чертежа.</w:t>
      </w:r>
      <w:r w:rsidR="00E3361C" w:rsidRPr="00282E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-4 ч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Сборочный чертёж. Кинематические схемы.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val="ru-RU" w:eastAsia="ru-RU"/>
        </w:rPr>
        <w:t>12. Занимательная терминология.</w:t>
      </w:r>
      <w:r w:rsidR="00E3361C" w:rsidRPr="00282E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- 2ч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Собачка, нос, шейка, глазок, горлышко, державка, ползун, регулятор, толкатель, ударник, боёк, движок, прижим, серьга, затыльник, ухо, муфта, барабан, коромысло, шпилька, шпонка, швеллер, штифт, шлиц, хвост, ребро, буртик, торец, бобышка, фаска, паз, скос, проточка, гофр и другие смешные названия в технике, архитектуре, дизайне. </w:t>
      </w:r>
    </w:p>
    <w:p w:rsidR="0067136C" w:rsidRPr="00282E89" w:rsidRDefault="0067136C" w:rsidP="00282E8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val="ru-RU" w:eastAsia="ru-RU"/>
        </w:rPr>
        <w:t>13.Я строю дом!</w:t>
      </w:r>
      <w:r w:rsidR="00E3361C" w:rsidRPr="00282E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- 2ч</w:t>
      </w:r>
    </w:p>
    <w:p w:rsidR="0072613B" w:rsidRPr="00282E89" w:rsidRDefault="0067136C" w:rsidP="00282E89">
      <w:pPr>
        <w:pStyle w:val="af0"/>
        <w:shd w:val="clear" w:color="auto" w:fill="FFFFFF"/>
        <w:spacing w:before="0" w:after="0" w:line="360" w:lineRule="auto"/>
        <w:rPr>
          <w:b/>
          <w:lang w:bidi="en-US"/>
        </w:rPr>
      </w:pPr>
      <w:r w:rsidRPr="00282E89">
        <w:rPr>
          <w:bdr w:val="none" w:sz="0" w:space="0" w:color="auto" w:frame="1"/>
          <w:lang w:eastAsia="ru-RU"/>
        </w:rPr>
        <w:t xml:space="preserve">Архитектурно - строительные чертежи, инженерно-строительные чертежи. Основные изображения на чертежах, особенности оформления строительного чертежа. Основные части здания: фундамент, двери, стены, перекрытия, потолки, полы, крыша, лестницы, санитарно-технические устройства. </w:t>
      </w:r>
      <w:r w:rsidRPr="00282E89">
        <w:rPr>
          <w:i/>
          <w:bdr w:val="none" w:sz="0" w:space="0" w:color="auto" w:frame="1"/>
          <w:lang w:eastAsia="ru-RU"/>
        </w:rPr>
        <w:t>Графическая работа:</w:t>
      </w:r>
      <w:r w:rsidRPr="00282E89">
        <w:rPr>
          <w:bdr w:val="none" w:sz="0" w:space="0" w:color="auto" w:frame="1"/>
          <w:lang w:eastAsia="ru-RU"/>
        </w:rPr>
        <w:t xml:space="preserve"> Выполнение генерального плана твоей будущей сказочной дачи и фасадов сказочных строений.</w:t>
      </w:r>
    </w:p>
    <w:p w:rsidR="0067136C" w:rsidRPr="00282E89" w:rsidRDefault="0067136C" w:rsidP="00282E89">
      <w:pPr>
        <w:pStyle w:val="af0"/>
        <w:shd w:val="clear" w:color="auto" w:fill="FFFFFF"/>
        <w:spacing w:before="0" w:after="0" w:line="360" w:lineRule="auto"/>
        <w:rPr>
          <w:b/>
          <w:lang w:bidi="en-US"/>
        </w:rPr>
      </w:pPr>
    </w:p>
    <w:p w:rsidR="003E52D4" w:rsidRPr="00282E89" w:rsidRDefault="0067136C" w:rsidP="00282E89">
      <w:pPr>
        <w:pStyle w:val="71"/>
        <w:keepNext/>
        <w:keepLines/>
        <w:shd w:val="clear" w:color="auto" w:fill="auto"/>
        <w:spacing w:after="215" w:line="360" w:lineRule="auto"/>
        <w:ind w:left="800"/>
        <w:jc w:val="left"/>
        <w:rPr>
          <w:rFonts w:ascii="Times New Roman" w:hAnsi="Times New Roman" w:cs="Times New Roman"/>
          <w:lang w:val="ru-RU"/>
        </w:rPr>
      </w:pPr>
      <w:r w:rsidRPr="00282E89">
        <w:rPr>
          <w:rFonts w:ascii="Times New Roman" w:hAnsi="Times New Roman" w:cs="Times New Roman"/>
          <w:lang w:val="ru-RU"/>
        </w:rPr>
        <w:t>3</w:t>
      </w:r>
      <w:r w:rsidR="0072613B" w:rsidRPr="00282E89">
        <w:rPr>
          <w:rFonts w:ascii="Times New Roman" w:hAnsi="Times New Roman" w:cs="Times New Roman"/>
          <w:lang w:val="ru-RU"/>
        </w:rPr>
        <w:t>.</w:t>
      </w:r>
      <w:bookmarkStart w:id="3" w:name="block-10952417"/>
      <w:bookmarkEnd w:id="1"/>
      <w:r w:rsidR="00E3361C" w:rsidRPr="00282E89">
        <w:rPr>
          <w:rFonts w:ascii="Times New Roman" w:eastAsia="Times New Roman" w:hAnsi="Times New Roman" w:cs="Times New Roman"/>
          <w:color w:val="111115"/>
          <w:lang w:val="ru-RU" w:eastAsia="ru-RU"/>
        </w:rPr>
        <w:t xml:space="preserve"> </w:t>
      </w:r>
      <w:bookmarkStart w:id="4" w:name="bookmark11"/>
      <w:bookmarkStart w:id="5" w:name="block-10952412"/>
      <w:bookmarkEnd w:id="3"/>
      <w:r w:rsidR="003E52D4" w:rsidRPr="00282E89">
        <w:rPr>
          <w:rStyle w:val="713"/>
          <w:rFonts w:ascii="Times New Roman" w:hAnsi="Times New Roman" w:cs="Times New Roman"/>
          <w:b/>
          <w:bCs/>
          <w:lang w:val="ru-RU"/>
        </w:rPr>
        <w:t xml:space="preserve"> ПЛАНИРУЕМЫЕ РЕЗУЛЬТАТЫ</w:t>
      </w:r>
      <w:r w:rsidR="003E52D4" w:rsidRPr="00282E89">
        <w:rPr>
          <w:rStyle w:val="712"/>
          <w:rFonts w:ascii="Times New Roman" w:hAnsi="Times New Roman" w:cs="Times New Roman"/>
          <w:lang w:val="ru-RU"/>
        </w:rPr>
        <w:t xml:space="preserve"> </w:t>
      </w:r>
      <w:r w:rsidR="003E52D4" w:rsidRPr="00282E89">
        <w:rPr>
          <w:rStyle w:val="713"/>
          <w:rFonts w:ascii="Times New Roman" w:hAnsi="Times New Roman" w:cs="Times New Roman"/>
          <w:b/>
          <w:bCs/>
          <w:lang w:val="ru-RU"/>
        </w:rPr>
        <w:t>ОСВОЕНИЯ КУРСА</w:t>
      </w:r>
      <w:bookmarkEnd w:id="4"/>
    </w:p>
    <w:p w:rsidR="003E52D4" w:rsidRPr="00282E89" w:rsidRDefault="003E52D4" w:rsidP="00282E89">
      <w:pPr>
        <w:pStyle w:val="71"/>
        <w:keepNext/>
        <w:keepLines/>
        <w:shd w:val="clear" w:color="auto" w:fill="auto"/>
        <w:spacing w:after="81" w:line="360" w:lineRule="auto"/>
        <w:ind w:left="20" w:firstLine="800"/>
        <w:rPr>
          <w:rFonts w:ascii="Times New Roman" w:hAnsi="Times New Roman" w:cs="Times New Roman"/>
          <w:lang w:val="ru-RU"/>
        </w:rPr>
      </w:pPr>
      <w:bookmarkStart w:id="6" w:name="bookmark12"/>
      <w:r w:rsidRPr="00282E89">
        <w:rPr>
          <w:rStyle w:val="713"/>
          <w:rFonts w:ascii="Times New Roman" w:hAnsi="Times New Roman" w:cs="Times New Roman"/>
          <w:b/>
          <w:bCs/>
          <w:lang w:val="ru-RU"/>
        </w:rPr>
        <w:t>Личностные результаты</w:t>
      </w:r>
      <w:bookmarkEnd w:id="6"/>
    </w:p>
    <w:p w:rsidR="003E52D4" w:rsidRPr="00282E89" w:rsidRDefault="003E52D4" w:rsidP="00282E89">
      <w:pPr>
        <w:pStyle w:val="af5"/>
        <w:shd w:val="clear" w:color="auto" w:fill="auto"/>
        <w:spacing w:after="0" w:line="360" w:lineRule="auto"/>
        <w:ind w:left="20" w:firstLine="8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1. Готовность и способность обучающихся к саморазвитию и самообразованию на основе мо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тивации к обучению и познанию; готовность и спо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собность к осознанному выбору и построению даль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нейшей индивидуальной траектории образования на базе ориентировки в мире профессий и профессио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нальных предпочтений.</w:t>
      </w:r>
    </w:p>
    <w:p w:rsidR="003E52D4" w:rsidRPr="00282E89" w:rsidRDefault="003E52D4" w:rsidP="00282E89">
      <w:pPr>
        <w:pStyle w:val="af5"/>
        <w:shd w:val="clear" w:color="auto" w:fill="auto"/>
        <w:spacing w:after="188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282E89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282E89">
        <w:rPr>
          <w:rFonts w:ascii="Times New Roman" w:hAnsi="Times New Roman" w:cs="Times New Roman"/>
          <w:sz w:val="24"/>
          <w:szCs w:val="24"/>
          <w:lang w:val="ru-RU"/>
        </w:rPr>
        <w:t xml:space="preserve"> целостного мировоззрения, соответствующего современному уровню развития науки и техники, учитывающего многообразие со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временного мира.</w:t>
      </w:r>
    </w:p>
    <w:p w:rsidR="003E52D4" w:rsidRPr="00282E89" w:rsidRDefault="003E52D4" w:rsidP="00282E89">
      <w:pPr>
        <w:pStyle w:val="71"/>
        <w:keepNext/>
        <w:keepLines/>
        <w:shd w:val="clear" w:color="auto" w:fill="auto"/>
        <w:spacing w:after="76" w:line="360" w:lineRule="auto"/>
        <w:ind w:left="20" w:firstLine="800"/>
        <w:rPr>
          <w:rFonts w:ascii="Times New Roman" w:hAnsi="Times New Roman" w:cs="Times New Roman"/>
          <w:lang w:val="ru-RU"/>
        </w:rPr>
      </w:pPr>
      <w:bookmarkStart w:id="7" w:name="bookmark13"/>
      <w:proofErr w:type="spellStart"/>
      <w:r w:rsidRPr="00282E89">
        <w:rPr>
          <w:rStyle w:val="713"/>
          <w:rFonts w:ascii="Times New Roman" w:hAnsi="Times New Roman" w:cs="Times New Roman"/>
          <w:b/>
          <w:bCs/>
          <w:lang w:val="ru-RU"/>
        </w:rPr>
        <w:t>Метапредметные</w:t>
      </w:r>
      <w:proofErr w:type="spellEnd"/>
      <w:r w:rsidRPr="00282E89">
        <w:rPr>
          <w:rStyle w:val="713"/>
          <w:rFonts w:ascii="Times New Roman" w:hAnsi="Times New Roman" w:cs="Times New Roman"/>
          <w:b/>
          <w:bCs/>
          <w:lang w:val="ru-RU"/>
        </w:rPr>
        <w:t xml:space="preserve"> результаты</w:t>
      </w:r>
      <w:bookmarkEnd w:id="7"/>
    </w:p>
    <w:p w:rsidR="003E52D4" w:rsidRPr="00282E89" w:rsidRDefault="003E52D4" w:rsidP="00282E89">
      <w:pPr>
        <w:pStyle w:val="af5"/>
        <w:shd w:val="clear" w:color="auto" w:fill="auto"/>
        <w:spacing w:after="0" w:line="360" w:lineRule="auto"/>
        <w:ind w:left="20" w:firstLine="8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1. Умение определять понятия, создавать обобщения, устанавливать аналогии, классифици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ровать, самостоятельно выбирать основания и кри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терии для классификации, устанавливать причин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но-следственные связи, строить логическое рассуж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дение, умозаключение (индуктивное, дедуктивное, по аналогии) и делать выводы.</w:t>
      </w:r>
    </w:p>
    <w:p w:rsidR="003E52D4" w:rsidRPr="00282E89" w:rsidRDefault="003E52D4" w:rsidP="00282E89">
      <w:pPr>
        <w:pStyle w:val="151"/>
        <w:shd w:val="clear" w:color="auto" w:fill="auto"/>
        <w:spacing w:line="36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proofErr w:type="spellStart"/>
      <w:r w:rsidRPr="00282E89">
        <w:rPr>
          <w:rStyle w:val="150"/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spellEnd"/>
      <w:r w:rsidRPr="00282E89">
        <w:rPr>
          <w:rStyle w:val="150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2E89">
        <w:rPr>
          <w:rStyle w:val="150"/>
          <w:rFonts w:ascii="Times New Roman" w:hAnsi="Times New Roman" w:cs="Times New Roman"/>
          <w:i/>
          <w:iCs/>
          <w:sz w:val="24"/>
          <w:szCs w:val="24"/>
        </w:rPr>
        <w:t>сможет</w:t>
      </w:r>
      <w:proofErr w:type="spellEnd"/>
      <w:r w:rsidRPr="00282E89">
        <w:rPr>
          <w:rStyle w:val="150"/>
          <w:rFonts w:ascii="Times New Roman" w:hAnsi="Times New Roman" w:cs="Times New Roman"/>
          <w:i/>
          <w:iCs/>
          <w:sz w:val="24"/>
          <w:szCs w:val="24"/>
        </w:rPr>
        <w:t>:</w:t>
      </w:r>
    </w:p>
    <w:p w:rsidR="003E52D4" w:rsidRPr="00282E89" w:rsidRDefault="003E52D4" w:rsidP="00282E89">
      <w:pPr>
        <w:pStyle w:val="af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выделять общий признак двух или нескольких предметов и объяснять их сходство;</w:t>
      </w:r>
    </w:p>
    <w:p w:rsidR="003E52D4" w:rsidRPr="00282E89" w:rsidRDefault="003E52D4" w:rsidP="00282E89">
      <w:pPr>
        <w:pStyle w:val="af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объединять предметы в группы по определенным признакам, сравнивать, классифицировать и обоб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щать факты;</w:t>
      </w:r>
    </w:p>
    <w:p w:rsidR="003E52D4" w:rsidRPr="00282E89" w:rsidRDefault="003E52D4" w:rsidP="00282E89">
      <w:pPr>
        <w:pStyle w:val="af5"/>
        <w:numPr>
          <w:ilvl w:val="0"/>
          <w:numId w:val="8"/>
        </w:numPr>
        <w:shd w:val="clear" w:color="auto" w:fill="auto"/>
        <w:tabs>
          <w:tab w:val="left" w:pos="298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строить рассуждение на основе сравнения предме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тов, выделяя при этом общие признаки;</w:t>
      </w:r>
    </w:p>
    <w:p w:rsidR="003E52D4" w:rsidRDefault="003E52D4" w:rsidP="00282E89">
      <w:pPr>
        <w:pStyle w:val="af5"/>
        <w:numPr>
          <w:ilvl w:val="0"/>
          <w:numId w:val="8"/>
        </w:numPr>
        <w:shd w:val="clear" w:color="auto" w:fill="auto"/>
        <w:tabs>
          <w:tab w:val="left" w:pos="298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излагать полученную информацию, интерпрети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руя ее в контексте решаемой задачи.</w:t>
      </w:r>
    </w:p>
    <w:p w:rsidR="00425FD4" w:rsidRPr="00282E89" w:rsidRDefault="00425FD4" w:rsidP="00425FD4">
      <w:pPr>
        <w:pStyle w:val="af5"/>
        <w:shd w:val="clear" w:color="auto" w:fill="auto"/>
        <w:tabs>
          <w:tab w:val="left" w:pos="298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52D4" w:rsidRPr="00282E89" w:rsidRDefault="003E52D4" w:rsidP="00282E89">
      <w:pPr>
        <w:pStyle w:val="af5"/>
        <w:shd w:val="clear" w:color="auto" w:fill="auto"/>
        <w:spacing w:after="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2. Умение создавать, применять и преобразовы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вать модели для решения учебных и познавательных задач.</w:t>
      </w:r>
    </w:p>
    <w:p w:rsidR="003E52D4" w:rsidRPr="00282E89" w:rsidRDefault="003E52D4" w:rsidP="00282E89">
      <w:pPr>
        <w:pStyle w:val="151"/>
        <w:shd w:val="clear" w:color="auto" w:fill="auto"/>
        <w:spacing w:line="36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proofErr w:type="spellStart"/>
      <w:r w:rsidRPr="00282E89">
        <w:rPr>
          <w:rStyle w:val="158"/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spellEnd"/>
      <w:r w:rsidRPr="00282E89">
        <w:rPr>
          <w:rStyle w:val="158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2E89">
        <w:rPr>
          <w:rStyle w:val="158"/>
          <w:rFonts w:ascii="Times New Roman" w:hAnsi="Times New Roman" w:cs="Times New Roman"/>
          <w:i/>
          <w:iCs/>
          <w:sz w:val="24"/>
          <w:szCs w:val="24"/>
        </w:rPr>
        <w:t>сможет</w:t>
      </w:r>
      <w:proofErr w:type="spellEnd"/>
      <w:r w:rsidRPr="00282E89">
        <w:rPr>
          <w:rStyle w:val="158"/>
          <w:rFonts w:ascii="Times New Roman" w:hAnsi="Times New Roman" w:cs="Times New Roman"/>
          <w:i/>
          <w:iCs/>
          <w:sz w:val="24"/>
          <w:szCs w:val="24"/>
        </w:rPr>
        <w:t>:</w:t>
      </w:r>
    </w:p>
    <w:p w:rsidR="003E52D4" w:rsidRPr="00282E89" w:rsidRDefault="003E52D4" w:rsidP="00282E89">
      <w:pPr>
        <w:pStyle w:val="af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создавать абстрактный или реальный образ пред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мета;</w:t>
      </w:r>
    </w:p>
    <w:p w:rsidR="003E52D4" w:rsidRPr="00282E89" w:rsidRDefault="003E52D4" w:rsidP="00282E89">
      <w:pPr>
        <w:pStyle w:val="af5"/>
        <w:numPr>
          <w:ilvl w:val="0"/>
          <w:numId w:val="8"/>
        </w:numPr>
        <w:shd w:val="clear" w:color="auto" w:fill="auto"/>
        <w:tabs>
          <w:tab w:val="left" w:pos="241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строить модель на основе условий задачи;</w:t>
      </w:r>
    </w:p>
    <w:p w:rsidR="003E52D4" w:rsidRPr="00282E89" w:rsidRDefault="003E52D4" w:rsidP="00282E89">
      <w:pPr>
        <w:pStyle w:val="af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создавать информационные модели с выделением существенных характеристик объекта;</w:t>
      </w:r>
    </w:p>
    <w:p w:rsidR="003E52D4" w:rsidRDefault="003E52D4" w:rsidP="00282E89">
      <w:pPr>
        <w:pStyle w:val="af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переводить сложную по составу (многоаспектную) информацию из графического представления в тек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стовое и наоборот.</w:t>
      </w:r>
    </w:p>
    <w:p w:rsidR="00425FD4" w:rsidRPr="00282E89" w:rsidRDefault="00425FD4" w:rsidP="00282E89">
      <w:pPr>
        <w:pStyle w:val="af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52D4" w:rsidRPr="00282E89" w:rsidRDefault="003E52D4" w:rsidP="00282E89">
      <w:pPr>
        <w:pStyle w:val="af5"/>
        <w:numPr>
          <w:ilvl w:val="1"/>
          <w:numId w:val="8"/>
        </w:numPr>
        <w:shd w:val="clear" w:color="auto" w:fill="auto"/>
        <w:tabs>
          <w:tab w:val="left" w:pos="548"/>
        </w:tabs>
        <w:spacing w:after="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Предмет «Черчение» тесно связан с геометрией, информатикой, географией, технологией, изобрази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тельным искусством.</w:t>
      </w:r>
    </w:p>
    <w:p w:rsidR="003E52D4" w:rsidRPr="00282E89" w:rsidRDefault="003E52D4" w:rsidP="00282E89">
      <w:pPr>
        <w:pStyle w:val="af5"/>
        <w:shd w:val="clear" w:color="auto" w:fill="auto"/>
        <w:spacing w:after="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Черчение и геометрия, особенно начертательная, имеют общий объект изучения — плоские и про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странственные объекты. Только эти предметы разви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вают</w:t>
      </w:r>
      <w:r w:rsidRPr="00282E89">
        <w:rPr>
          <w:rStyle w:val="af9"/>
          <w:rFonts w:ascii="Times New Roman" w:hAnsi="Times New Roman" w:cs="Times New Roman"/>
          <w:sz w:val="24"/>
          <w:szCs w:val="24"/>
          <w:lang w:val="ru-RU"/>
        </w:rPr>
        <w:t xml:space="preserve"> пространственное воображение.</w:t>
      </w:r>
    </w:p>
    <w:p w:rsidR="003E52D4" w:rsidRPr="00282E89" w:rsidRDefault="003E52D4" w:rsidP="00282E89">
      <w:pPr>
        <w:pStyle w:val="af5"/>
        <w:shd w:val="clear" w:color="auto" w:fill="auto"/>
        <w:spacing w:after="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Современные компьютерные методы выполнения чертежей и 3</w:t>
      </w:r>
      <w:r w:rsidRPr="00282E89">
        <w:rPr>
          <w:rFonts w:ascii="Times New Roman" w:hAnsi="Times New Roman" w:cs="Times New Roman"/>
          <w:sz w:val="24"/>
          <w:szCs w:val="24"/>
        </w:rPr>
        <w:t>D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t>-моделей соединяют черчение с ин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форматикой.</w:t>
      </w:r>
    </w:p>
    <w:p w:rsidR="003E52D4" w:rsidRPr="00282E89" w:rsidRDefault="003E52D4" w:rsidP="00282E89">
      <w:pPr>
        <w:pStyle w:val="af5"/>
        <w:shd w:val="clear" w:color="auto" w:fill="auto"/>
        <w:spacing w:after="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География применяет метод проецирования «Про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екции с числовыми отметками», использует систему координат (долгота, широта) на поверхности, приме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няет понятие «уклон» — все эти понятия разрабаты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ваются в черчении и начертательной геометрии.</w:t>
      </w:r>
    </w:p>
    <w:p w:rsidR="003E52D4" w:rsidRPr="00282E89" w:rsidRDefault="003E52D4" w:rsidP="00282E89">
      <w:pPr>
        <w:pStyle w:val="af5"/>
        <w:shd w:val="clear" w:color="auto" w:fill="auto"/>
        <w:spacing w:after="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Многие разделы дисциплины «Технология» ис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пользуют чертежи.</w:t>
      </w:r>
    </w:p>
    <w:p w:rsidR="003E52D4" w:rsidRDefault="003E52D4" w:rsidP="00282E89">
      <w:pPr>
        <w:pStyle w:val="af5"/>
        <w:shd w:val="clear" w:color="auto" w:fill="auto"/>
        <w:spacing w:after="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 и черчение имеют об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щий раздел — «Технический рисунок».</w:t>
      </w:r>
    </w:p>
    <w:p w:rsidR="00425FD4" w:rsidRPr="00282E89" w:rsidRDefault="00425FD4" w:rsidP="00282E89">
      <w:pPr>
        <w:pStyle w:val="af5"/>
        <w:shd w:val="clear" w:color="auto" w:fill="auto"/>
        <w:spacing w:after="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52D4" w:rsidRPr="00282E89" w:rsidRDefault="003E52D4" w:rsidP="00282E89">
      <w:pPr>
        <w:pStyle w:val="af5"/>
        <w:numPr>
          <w:ilvl w:val="1"/>
          <w:numId w:val="8"/>
        </w:numPr>
        <w:shd w:val="clear" w:color="auto" w:fill="auto"/>
        <w:tabs>
          <w:tab w:val="left" w:pos="606"/>
        </w:tabs>
        <w:spacing w:after="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Развитие мотивации к овладению культурой активного использования поисковых систем.</w:t>
      </w:r>
    </w:p>
    <w:p w:rsidR="003E52D4" w:rsidRPr="00282E89" w:rsidRDefault="003E52D4" w:rsidP="00282E89">
      <w:pPr>
        <w:pStyle w:val="151"/>
        <w:shd w:val="clear" w:color="auto" w:fill="auto"/>
        <w:spacing w:line="36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proofErr w:type="spellStart"/>
      <w:r w:rsidRPr="00282E89">
        <w:rPr>
          <w:rStyle w:val="158"/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spellEnd"/>
      <w:r w:rsidRPr="00282E89">
        <w:rPr>
          <w:rStyle w:val="158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2E89">
        <w:rPr>
          <w:rStyle w:val="158"/>
          <w:rFonts w:ascii="Times New Roman" w:hAnsi="Times New Roman" w:cs="Times New Roman"/>
          <w:i/>
          <w:iCs/>
          <w:sz w:val="24"/>
          <w:szCs w:val="24"/>
        </w:rPr>
        <w:t>сможет</w:t>
      </w:r>
      <w:proofErr w:type="spellEnd"/>
      <w:r w:rsidRPr="00282E89">
        <w:rPr>
          <w:rStyle w:val="158"/>
          <w:rFonts w:ascii="Times New Roman" w:hAnsi="Times New Roman" w:cs="Times New Roman"/>
          <w:i/>
          <w:iCs/>
          <w:sz w:val="24"/>
          <w:szCs w:val="24"/>
        </w:rPr>
        <w:t>:</w:t>
      </w:r>
    </w:p>
    <w:p w:rsidR="003E52D4" w:rsidRPr="00282E89" w:rsidRDefault="003E52D4" w:rsidP="00282E89">
      <w:pPr>
        <w:pStyle w:val="af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осуществлять взаимодействие с электронными поисковыми системами;</w:t>
      </w:r>
    </w:p>
    <w:p w:rsidR="003E52D4" w:rsidRDefault="003E52D4" w:rsidP="00282E89">
      <w:pPr>
        <w:pStyle w:val="af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соотносить полученные результаты поиска со сво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ей деятельностью.</w:t>
      </w:r>
    </w:p>
    <w:p w:rsidR="00425FD4" w:rsidRPr="00282E89" w:rsidRDefault="00425FD4" w:rsidP="00425FD4">
      <w:pPr>
        <w:pStyle w:val="af5"/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5FD4" w:rsidRPr="00425FD4" w:rsidRDefault="003E52D4" w:rsidP="00425FD4">
      <w:pPr>
        <w:pStyle w:val="af5"/>
        <w:numPr>
          <w:ilvl w:val="0"/>
          <w:numId w:val="9"/>
        </w:numPr>
        <w:shd w:val="clear" w:color="auto" w:fill="auto"/>
        <w:tabs>
          <w:tab w:val="left" w:pos="548"/>
        </w:tabs>
        <w:spacing w:after="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компетентности в об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ласти использования информационно-коммуника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ционных технологий (далее — ИКТ).</w:t>
      </w:r>
    </w:p>
    <w:p w:rsidR="00425FD4" w:rsidRPr="00282E89" w:rsidRDefault="00425FD4" w:rsidP="00425FD4">
      <w:pPr>
        <w:pStyle w:val="151"/>
        <w:shd w:val="clear" w:color="auto" w:fill="auto"/>
        <w:spacing w:line="36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proofErr w:type="spellStart"/>
      <w:r w:rsidRPr="00282E89">
        <w:rPr>
          <w:rStyle w:val="157"/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spellEnd"/>
      <w:r w:rsidRPr="00282E89">
        <w:rPr>
          <w:rStyle w:val="157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2E89">
        <w:rPr>
          <w:rStyle w:val="157"/>
          <w:rFonts w:ascii="Times New Roman" w:hAnsi="Times New Roman" w:cs="Times New Roman"/>
          <w:i/>
          <w:iCs/>
          <w:sz w:val="24"/>
          <w:szCs w:val="24"/>
        </w:rPr>
        <w:t>сможет</w:t>
      </w:r>
      <w:proofErr w:type="spellEnd"/>
      <w:r w:rsidRPr="00282E89">
        <w:rPr>
          <w:rStyle w:val="157"/>
          <w:rFonts w:ascii="Times New Roman" w:hAnsi="Times New Roman" w:cs="Times New Roman"/>
          <w:i/>
          <w:iCs/>
          <w:sz w:val="24"/>
          <w:szCs w:val="24"/>
        </w:rPr>
        <w:t>:</w:t>
      </w:r>
    </w:p>
    <w:p w:rsidR="00425FD4" w:rsidRPr="00282E89" w:rsidRDefault="00425FD4" w:rsidP="00425FD4">
      <w:pPr>
        <w:pStyle w:val="af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целенаправленно искать и использовать информа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ционные ресурсы, необходимые для решения учеб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ных и практических задач с помощью средств ИКТ;</w:t>
      </w:r>
    </w:p>
    <w:p w:rsidR="00425FD4" w:rsidRPr="00282E89" w:rsidRDefault="00425FD4" w:rsidP="00425FD4">
      <w:pPr>
        <w:pStyle w:val="af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использовать компьютерные технологии для ре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шения учебных задач;</w:t>
      </w:r>
    </w:p>
    <w:p w:rsidR="00425FD4" w:rsidRDefault="00425FD4" w:rsidP="00425FD4">
      <w:pPr>
        <w:pStyle w:val="af5"/>
        <w:numPr>
          <w:ilvl w:val="0"/>
          <w:numId w:val="8"/>
        </w:numPr>
        <w:shd w:val="clear" w:color="auto" w:fill="auto"/>
        <w:tabs>
          <w:tab w:val="left" w:pos="241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создавать информационные ресурсы разного типа.</w:t>
      </w:r>
    </w:p>
    <w:p w:rsidR="00425FD4" w:rsidRPr="00282E89" w:rsidRDefault="00425FD4" w:rsidP="00425FD4">
      <w:pPr>
        <w:pStyle w:val="af5"/>
        <w:shd w:val="clear" w:color="auto" w:fill="auto"/>
        <w:tabs>
          <w:tab w:val="left" w:pos="241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5FD4" w:rsidRPr="00282E89" w:rsidRDefault="00425FD4" w:rsidP="00425FD4">
      <w:pPr>
        <w:pStyle w:val="af5"/>
        <w:shd w:val="clear" w:color="auto" w:fill="auto"/>
        <w:spacing w:after="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6. Приобретение опыта проектной деятельности.</w:t>
      </w:r>
    </w:p>
    <w:p w:rsidR="00425FD4" w:rsidRPr="00282E89" w:rsidRDefault="00425FD4" w:rsidP="00425FD4">
      <w:pPr>
        <w:pStyle w:val="af5"/>
        <w:shd w:val="clear" w:color="auto" w:fill="auto"/>
        <w:spacing w:after="156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В процессе изучения курса черчения будут осваи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ваться следующие универсальные учебные действия.</w:t>
      </w:r>
    </w:p>
    <w:p w:rsidR="00425FD4" w:rsidRPr="00282E89" w:rsidRDefault="00425FD4" w:rsidP="00425FD4">
      <w:pPr>
        <w:pStyle w:val="101"/>
        <w:shd w:val="clear" w:color="auto" w:fill="auto"/>
        <w:spacing w:before="0" w:after="33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ookmark14"/>
      <w:r w:rsidRPr="00282E89">
        <w:rPr>
          <w:rStyle w:val="102"/>
          <w:rFonts w:ascii="Times New Roman" w:hAnsi="Times New Roman" w:cs="Times New Roman"/>
          <w:sz w:val="24"/>
          <w:szCs w:val="24"/>
          <w:lang w:val="ru-RU"/>
        </w:rPr>
        <w:t>Регулятивные УУД</w:t>
      </w:r>
      <w:bookmarkEnd w:id="8"/>
    </w:p>
    <w:p w:rsidR="00425FD4" w:rsidRPr="00282E89" w:rsidRDefault="00425FD4" w:rsidP="00425FD4">
      <w:pPr>
        <w:pStyle w:val="af5"/>
        <w:shd w:val="clear" w:color="auto" w:fill="auto"/>
        <w:spacing w:after="0" w:line="360" w:lineRule="auto"/>
        <w:ind w:left="20" w:firstLine="7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определять цели обу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чения, ставить и формулировать новые задачи в уче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бе и познавательной деятельности, развивать моти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вы и интересы своей познавательной деятельности.</w:t>
      </w:r>
    </w:p>
    <w:p w:rsidR="00425FD4" w:rsidRPr="00282E89" w:rsidRDefault="00425FD4" w:rsidP="00425FD4">
      <w:pPr>
        <w:pStyle w:val="af5"/>
        <w:shd w:val="clear" w:color="auto" w:fill="auto"/>
        <w:spacing w:after="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планировать пути дости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жения целей, в том числе альтернативные, осознан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но выбирать наиболее эффективные способы реше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ния учебных и познавательных задач.</w:t>
      </w:r>
    </w:p>
    <w:p w:rsidR="00425FD4" w:rsidRPr="00282E89" w:rsidRDefault="00425FD4" w:rsidP="00425FD4">
      <w:pPr>
        <w:pStyle w:val="af5"/>
        <w:shd w:val="clear" w:color="auto" w:fill="auto"/>
        <w:spacing w:after="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Умение соотносить свои действия с планируемы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ми результатами, осуществлять контроль своей дея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тельности в процессе достижения результата, опре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делять способы действий в рамках предложенных условий и требований, корректировать свои дей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ствия в соответствии с изменяющейся ситуацией.</w:t>
      </w:r>
    </w:p>
    <w:p w:rsidR="00425FD4" w:rsidRPr="00282E89" w:rsidRDefault="00425FD4" w:rsidP="00425FD4">
      <w:pPr>
        <w:pStyle w:val="af5"/>
        <w:shd w:val="clear" w:color="auto" w:fill="auto"/>
        <w:spacing w:after="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Умение оценивать правильность выполнения учеб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ной задачи, собственные возможности ее решения.</w:t>
      </w:r>
    </w:p>
    <w:p w:rsidR="00425FD4" w:rsidRPr="00282E89" w:rsidRDefault="00425FD4" w:rsidP="00425FD4">
      <w:pPr>
        <w:pStyle w:val="af5"/>
        <w:shd w:val="clear" w:color="auto" w:fill="auto"/>
        <w:spacing w:after="156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25FD4" w:rsidRPr="00282E89" w:rsidRDefault="00425FD4" w:rsidP="00425FD4">
      <w:pPr>
        <w:pStyle w:val="101"/>
        <w:shd w:val="clear" w:color="auto" w:fill="auto"/>
        <w:spacing w:before="0" w:after="26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ookmark15"/>
      <w:r w:rsidRPr="00282E89">
        <w:rPr>
          <w:rStyle w:val="102"/>
          <w:rFonts w:ascii="Times New Roman" w:hAnsi="Times New Roman" w:cs="Times New Roman"/>
          <w:sz w:val="24"/>
          <w:szCs w:val="24"/>
          <w:lang w:val="ru-RU"/>
        </w:rPr>
        <w:t>Познавательные УУД</w:t>
      </w:r>
      <w:bookmarkEnd w:id="9"/>
    </w:p>
    <w:p w:rsidR="00425FD4" w:rsidRPr="00282E89" w:rsidRDefault="00425FD4" w:rsidP="00425FD4">
      <w:pPr>
        <w:pStyle w:val="af5"/>
        <w:shd w:val="clear" w:color="auto" w:fill="auto"/>
        <w:spacing w:after="0" w:line="360" w:lineRule="auto"/>
        <w:ind w:left="20" w:firstLine="7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Умение определять понятия, создавать обоб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щения, устанавливать аналогии, классифицировать, самостоятельно выбирать основания и критерии для классификации, устанавливать причинно-след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ственные связи, строить логическое рассуждение, умозаключение (индуктивное, дедуктивное, по ана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логии) и делать выводы.</w:t>
      </w:r>
    </w:p>
    <w:p w:rsidR="00425FD4" w:rsidRPr="00282E89" w:rsidRDefault="00425FD4" w:rsidP="00425FD4">
      <w:pPr>
        <w:pStyle w:val="af5"/>
        <w:shd w:val="clear" w:color="auto" w:fill="auto"/>
        <w:spacing w:after="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ных и познавательных задач.</w:t>
      </w:r>
    </w:p>
    <w:p w:rsidR="00425FD4" w:rsidRPr="00282E89" w:rsidRDefault="00425FD4" w:rsidP="00425FD4">
      <w:pPr>
        <w:pStyle w:val="af5"/>
        <w:shd w:val="clear" w:color="auto" w:fill="auto"/>
        <w:spacing w:after="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Смысловое чтение.</w:t>
      </w:r>
    </w:p>
    <w:p w:rsidR="00425FD4" w:rsidRPr="00282E89" w:rsidRDefault="00425FD4" w:rsidP="00425FD4">
      <w:pPr>
        <w:pStyle w:val="af5"/>
        <w:shd w:val="clear" w:color="auto" w:fill="auto"/>
        <w:spacing w:after="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экологического мыш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ления, умение применять его в познавательной, ком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муникативной, социальной практике и профессио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нальной ориентации.</w:t>
      </w:r>
    </w:p>
    <w:p w:rsidR="00425FD4" w:rsidRPr="00282E89" w:rsidRDefault="00425FD4" w:rsidP="00425FD4">
      <w:pPr>
        <w:pStyle w:val="af5"/>
        <w:shd w:val="clear" w:color="auto" w:fill="auto"/>
        <w:spacing w:after="16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Развитие мотивации к овладению культурой ак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тивного использования словарей и других поиско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вых систем.</w:t>
      </w:r>
    </w:p>
    <w:p w:rsidR="00425FD4" w:rsidRPr="00282E89" w:rsidRDefault="00425FD4" w:rsidP="00425FD4">
      <w:pPr>
        <w:pStyle w:val="101"/>
        <w:shd w:val="clear" w:color="auto" w:fill="auto"/>
        <w:spacing w:before="0" w:after="29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ookmark16"/>
      <w:r w:rsidRPr="00282E89">
        <w:rPr>
          <w:rStyle w:val="102"/>
          <w:rFonts w:ascii="Times New Roman" w:hAnsi="Times New Roman" w:cs="Times New Roman"/>
          <w:sz w:val="24"/>
          <w:szCs w:val="24"/>
          <w:lang w:val="ru-RU"/>
        </w:rPr>
        <w:lastRenderedPageBreak/>
        <w:t>Коммуникативные УУД</w:t>
      </w:r>
      <w:bookmarkEnd w:id="10"/>
    </w:p>
    <w:p w:rsidR="00425FD4" w:rsidRPr="00282E89" w:rsidRDefault="00425FD4" w:rsidP="00425FD4">
      <w:pPr>
        <w:pStyle w:val="af5"/>
        <w:shd w:val="clear" w:color="auto" w:fill="auto"/>
        <w:spacing w:after="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Умение организовывать учебное сотрудничество и совместную деятельность с учителем и сверст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никами; работать индивидуально и в группе: нахо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дить общее решение и разрешать конфликты на ос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нове согласования позиций и учета интересов; формулировать, аргументировать и отстаивать свое мнение.</w:t>
      </w:r>
    </w:p>
    <w:p w:rsidR="00425FD4" w:rsidRPr="00282E89" w:rsidRDefault="00425FD4" w:rsidP="00425FD4">
      <w:pPr>
        <w:pStyle w:val="af5"/>
        <w:shd w:val="clear" w:color="auto" w:fill="auto"/>
        <w:spacing w:after="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Умение осознанно использовать речевые средства в соответствии с задачей коммуникации для выра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жения своих чувств, мыслей и потребностей для пла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нирования и регуляции своей деятельности; владе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ние устной и письменной речью, монологической контекстной речью.</w:t>
      </w:r>
    </w:p>
    <w:p w:rsidR="00425FD4" w:rsidRPr="00282E89" w:rsidRDefault="00425FD4" w:rsidP="00425FD4">
      <w:pPr>
        <w:pStyle w:val="af5"/>
        <w:shd w:val="clear" w:color="auto" w:fill="auto"/>
        <w:spacing w:after="160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компетентности в обла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сти использования информационно-коммуникаци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онных технологий (ИКТ).</w:t>
      </w:r>
    </w:p>
    <w:p w:rsidR="00425FD4" w:rsidRPr="00282E89" w:rsidRDefault="00425FD4" w:rsidP="00425FD4">
      <w:pPr>
        <w:pStyle w:val="101"/>
        <w:shd w:val="clear" w:color="auto" w:fill="auto"/>
        <w:spacing w:before="0" w:after="24" w:line="36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17"/>
      <w:proofErr w:type="spellStart"/>
      <w:r w:rsidRPr="00282E89">
        <w:rPr>
          <w:rStyle w:val="102"/>
          <w:rFonts w:ascii="Times New Roman" w:hAnsi="Times New Roman" w:cs="Times New Roman"/>
          <w:sz w:val="24"/>
          <w:szCs w:val="24"/>
        </w:rPr>
        <w:t>Предметные</w:t>
      </w:r>
      <w:proofErr w:type="spellEnd"/>
      <w:r w:rsidRPr="00282E89">
        <w:rPr>
          <w:rStyle w:val="10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89">
        <w:rPr>
          <w:rStyle w:val="102"/>
          <w:rFonts w:ascii="Times New Roman" w:hAnsi="Times New Roman" w:cs="Times New Roman"/>
          <w:sz w:val="24"/>
          <w:szCs w:val="24"/>
        </w:rPr>
        <w:t>результаты</w:t>
      </w:r>
      <w:bookmarkEnd w:id="11"/>
      <w:proofErr w:type="spellEnd"/>
    </w:p>
    <w:p w:rsidR="00425FD4" w:rsidRPr="00282E89" w:rsidRDefault="00425FD4" w:rsidP="00425FD4">
      <w:pPr>
        <w:pStyle w:val="151"/>
        <w:shd w:val="clear" w:color="auto" w:fill="auto"/>
        <w:spacing w:line="36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proofErr w:type="spellStart"/>
      <w:r w:rsidRPr="00282E89">
        <w:rPr>
          <w:rStyle w:val="156"/>
          <w:rFonts w:ascii="Times New Roman" w:hAnsi="Times New Roman" w:cs="Times New Roman"/>
          <w:i/>
          <w:iCs/>
          <w:sz w:val="24"/>
          <w:szCs w:val="24"/>
        </w:rPr>
        <w:t>Выпускник</w:t>
      </w:r>
      <w:proofErr w:type="spellEnd"/>
      <w:r w:rsidRPr="00282E89">
        <w:rPr>
          <w:rStyle w:val="156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2E89">
        <w:rPr>
          <w:rStyle w:val="156"/>
          <w:rFonts w:ascii="Times New Roman" w:hAnsi="Times New Roman" w:cs="Times New Roman"/>
          <w:i/>
          <w:iCs/>
          <w:sz w:val="24"/>
          <w:szCs w:val="24"/>
        </w:rPr>
        <w:t>научится</w:t>
      </w:r>
      <w:proofErr w:type="spellEnd"/>
      <w:r w:rsidRPr="00282E89">
        <w:rPr>
          <w:rStyle w:val="156"/>
          <w:rFonts w:ascii="Times New Roman" w:hAnsi="Times New Roman" w:cs="Times New Roman"/>
          <w:i/>
          <w:iCs/>
          <w:sz w:val="24"/>
          <w:szCs w:val="24"/>
        </w:rPr>
        <w:t>:</w:t>
      </w:r>
    </w:p>
    <w:p w:rsidR="00A723BE" w:rsidRDefault="00425FD4" w:rsidP="0028697D">
      <w:pPr>
        <w:pStyle w:val="af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23BE">
        <w:rPr>
          <w:rFonts w:ascii="Times New Roman" w:hAnsi="Times New Roman" w:cs="Times New Roman"/>
          <w:sz w:val="24"/>
          <w:szCs w:val="24"/>
          <w:lang w:val="ru-RU"/>
        </w:rPr>
        <w:t>выбирать рациональные графические средства отображения информации о предметах;</w:t>
      </w:r>
    </w:p>
    <w:p w:rsidR="003E52D4" w:rsidRPr="00A723BE" w:rsidRDefault="003E52D4" w:rsidP="0028697D">
      <w:pPr>
        <w:pStyle w:val="af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23BE">
        <w:rPr>
          <w:rFonts w:ascii="Times New Roman" w:hAnsi="Times New Roman" w:cs="Times New Roman"/>
          <w:sz w:val="24"/>
          <w:szCs w:val="24"/>
          <w:lang w:val="ru-RU"/>
        </w:rPr>
        <w:t>выполнять чертежи (как вручную, так и с помо</w:t>
      </w:r>
      <w:r w:rsidRPr="00A723BE">
        <w:rPr>
          <w:rFonts w:ascii="Times New Roman" w:hAnsi="Times New Roman" w:cs="Times New Roman"/>
          <w:sz w:val="24"/>
          <w:szCs w:val="24"/>
          <w:lang w:val="ru-RU"/>
        </w:rPr>
        <w:softHyphen/>
        <w:t>щью 2</w:t>
      </w:r>
      <w:r w:rsidRPr="00A723BE">
        <w:rPr>
          <w:rFonts w:ascii="Times New Roman" w:hAnsi="Times New Roman" w:cs="Times New Roman"/>
          <w:sz w:val="24"/>
          <w:szCs w:val="24"/>
        </w:rPr>
        <w:t>D</w:t>
      </w:r>
      <w:r w:rsidRPr="00A723BE">
        <w:rPr>
          <w:rFonts w:ascii="Times New Roman" w:hAnsi="Times New Roman" w:cs="Times New Roman"/>
          <w:sz w:val="24"/>
          <w:szCs w:val="24"/>
          <w:lang w:val="ru-RU"/>
        </w:rPr>
        <w:t>-графики) и эскизы, состоящие из несколь</w:t>
      </w:r>
      <w:r w:rsidRPr="00A723BE">
        <w:rPr>
          <w:rFonts w:ascii="Times New Roman" w:hAnsi="Times New Roman" w:cs="Times New Roman"/>
          <w:sz w:val="24"/>
          <w:szCs w:val="24"/>
          <w:lang w:val="ru-RU"/>
        </w:rPr>
        <w:softHyphen/>
        <w:t>ких проекций, технические рисунки, другие изобра</w:t>
      </w:r>
      <w:r w:rsidRPr="00A723BE">
        <w:rPr>
          <w:rFonts w:ascii="Times New Roman" w:hAnsi="Times New Roman" w:cs="Times New Roman"/>
          <w:sz w:val="24"/>
          <w:szCs w:val="24"/>
          <w:lang w:val="ru-RU"/>
        </w:rPr>
        <w:softHyphen/>
        <w:t>жения изделий;</w:t>
      </w:r>
    </w:p>
    <w:p w:rsidR="003E52D4" w:rsidRPr="00282E89" w:rsidRDefault="003E52D4" w:rsidP="00282E89">
      <w:pPr>
        <w:pStyle w:val="af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производить анализ геометрической формы пред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мета по чертежу;</w:t>
      </w:r>
    </w:p>
    <w:p w:rsidR="003E52D4" w:rsidRPr="00282E89" w:rsidRDefault="003E52D4" w:rsidP="00282E89">
      <w:pPr>
        <w:pStyle w:val="af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 xml:space="preserve">получать необходимые сведения об изделии по его изображению </w:t>
      </w:r>
      <w:r w:rsidRPr="00282E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2E89">
        <w:rPr>
          <w:rFonts w:ascii="Times New Roman" w:hAnsi="Times New Roman" w:cs="Times New Roman"/>
          <w:sz w:val="24"/>
          <w:szCs w:val="24"/>
        </w:rPr>
        <w:t>читать</w:t>
      </w:r>
      <w:proofErr w:type="spellEnd"/>
      <w:r w:rsidRPr="00282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89">
        <w:rPr>
          <w:rFonts w:ascii="Times New Roman" w:hAnsi="Times New Roman" w:cs="Times New Roman"/>
          <w:sz w:val="24"/>
          <w:szCs w:val="24"/>
        </w:rPr>
        <w:t>чертеж</w:t>
      </w:r>
      <w:proofErr w:type="spellEnd"/>
      <w:r w:rsidRPr="00282E89">
        <w:rPr>
          <w:rFonts w:ascii="Times New Roman" w:hAnsi="Times New Roman" w:cs="Times New Roman"/>
          <w:sz w:val="24"/>
          <w:szCs w:val="24"/>
        </w:rPr>
        <w:t>);</w:t>
      </w:r>
    </w:p>
    <w:p w:rsidR="003E52D4" w:rsidRPr="00282E89" w:rsidRDefault="003E52D4" w:rsidP="00282E89">
      <w:pPr>
        <w:pStyle w:val="af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использовать приобретенные знания и умения в качестве средств графического языка в школьной практике и повседневной жизни, при продолжении образования и пр.</w:t>
      </w:r>
    </w:p>
    <w:p w:rsidR="003E52D4" w:rsidRPr="00282E89" w:rsidRDefault="003E52D4" w:rsidP="00282E89">
      <w:pPr>
        <w:pStyle w:val="151"/>
        <w:shd w:val="clear" w:color="auto" w:fill="auto"/>
        <w:spacing w:line="360" w:lineRule="auto"/>
        <w:ind w:left="28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82E89">
        <w:rPr>
          <w:rStyle w:val="155"/>
          <w:rFonts w:ascii="Times New Roman" w:hAnsi="Times New Roman" w:cs="Times New Roman"/>
          <w:sz w:val="24"/>
          <w:szCs w:val="24"/>
        </w:rPr>
        <w:t>Выпускник</w:t>
      </w:r>
      <w:proofErr w:type="spellEnd"/>
      <w:r w:rsidRPr="00282E89">
        <w:rPr>
          <w:rStyle w:val="15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89">
        <w:rPr>
          <w:rStyle w:val="155"/>
          <w:rFonts w:ascii="Times New Roman" w:hAnsi="Times New Roman" w:cs="Times New Roman"/>
          <w:sz w:val="24"/>
          <w:szCs w:val="24"/>
        </w:rPr>
        <w:t>получит</w:t>
      </w:r>
      <w:proofErr w:type="spellEnd"/>
      <w:r w:rsidRPr="00282E89">
        <w:rPr>
          <w:rStyle w:val="15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89">
        <w:rPr>
          <w:rStyle w:val="155"/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282E89">
        <w:rPr>
          <w:rStyle w:val="15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E89">
        <w:rPr>
          <w:rStyle w:val="155"/>
          <w:rFonts w:ascii="Times New Roman" w:hAnsi="Times New Roman" w:cs="Times New Roman"/>
          <w:sz w:val="24"/>
          <w:szCs w:val="24"/>
        </w:rPr>
        <w:t>научиться</w:t>
      </w:r>
      <w:proofErr w:type="spellEnd"/>
      <w:r w:rsidRPr="00282E89">
        <w:rPr>
          <w:rStyle w:val="155"/>
          <w:rFonts w:ascii="Times New Roman" w:hAnsi="Times New Roman" w:cs="Times New Roman"/>
          <w:sz w:val="24"/>
          <w:szCs w:val="24"/>
        </w:rPr>
        <w:t>:</w:t>
      </w:r>
    </w:p>
    <w:p w:rsidR="003E52D4" w:rsidRPr="00282E89" w:rsidRDefault="003E52D4" w:rsidP="00282E89">
      <w:pPr>
        <w:pStyle w:val="af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методам построения чертежей по способу проеци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рования, с учетом требований ЕСКД по их оформле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нию;</w:t>
      </w:r>
    </w:p>
    <w:p w:rsidR="003E52D4" w:rsidRPr="00282E89" w:rsidRDefault="003E52D4" w:rsidP="00282E89">
      <w:pPr>
        <w:pStyle w:val="af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условиям выбора видов, сечений и разрезов на чертежах;</w:t>
      </w:r>
    </w:p>
    <w:p w:rsidR="003E52D4" w:rsidRPr="00282E89" w:rsidRDefault="003E52D4" w:rsidP="00282E89">
      <w:pPr>
        <w:pStyle w:val="af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порядку чтения чертежей в прямоугольных про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екциях;</w:t>
      </w:r>
    </w:p>
    <w:p w:rsidR="003E52D4" w:rsidRDefault="003E52D4" w:rsidP="00282E89">
      <w:pPr>
        <w:pStyle w:val="af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sz w:val="24"/>
          <w:szCs w:val="24"/>
          <w:lang w:val="ru-RU"/>
        </w:rPr>
        <w:t>возможности применения компьютерных техно</w:t>
      </w:r>
      <w:r w:rsidRPr="00282E89">
        <w:rPr>
          <w:rFonts w:ascii="Times New Roman" w:hAnsi="Times New Roman" w:cs="Times New Roman"/>
          <w:sz w:val="24"/>
          <w:szCs w:val="24"/>
          <w:lang w:val="ru-RU"/>
        </w:rPr>
        <w:softHyphen/>
        <w:t>логий для получения графической документации</w:t>
      </w:r>
      <w:r w:rsidR="00A723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23BE" w:rsidRDefault="00A723BE" w:rsidP="00A723BE">
      <w:pPr>
        <w:pStyle w:val="af5"/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23BE" w:rsidRDefault="00A723BE" w:rsidP="00A723BE">
      <w:pPr>
        <w:pStyle w:val="af5"/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23BE" w:rsidRDefault="00A723BE" w:rsidP="00A723BE">
      <w:pPr>
        <w:pStyle w:val="af5"/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5FD4" w:rsidRPr="00425FD4" w:rsidRDefault="00425FD4" w:rsidP="00425FD4">
      <w:pPr>
        <w:pStyle w:val="af5"/>
        <w:shd w:val="clear" w:color="auto" w:fill="auto"/>
        <w:tabs>
          <w:tab w:val="left" w:pos="303"/>
        </w:tabs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059E" w:rsidRPr="00282E89" w:rsidRDefault="0072613B" w:rsidP="00282E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2E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3361C" w:rsidRPr="00282E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4. </w:t>
      </w:r>
      <w:r w:rsidRPr="00282E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058"/>
        <w:gridCol w:w="851"/>
        <w:gridCol w:w="992"/>
        <w:gridCol w:w="992"/>
        <w:gridCol w:w="4501"/>
      </w:tblGrid>
      <w:tr w:rsidR="00E8059E" w:rsidRPr="00425FD4" w:rsidTr="00A723BE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59E" w:rsidRPr="00425FD4" w:rsidRDefault="0072613B" w:rsidP="00425FD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r w:rsidRPr="00425FD4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п/п</w:t>
            </w:r>
          </w:p>
          <w:p w:rsidR="00E8059E" w:rsidRPr="00425FD4" w:rsidRDefault="00E8059E" w:rsidP="00425FD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59E" w:rsidRPr="00425FD4" w:rsidRDefault="0072613B" w:rsidP="00425FD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 xml:space="preserve">Наименование </w:t>
            </w:r>
            <w:r w:rsidRPr="00425FD4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разделов и тем программы</w:t>
            </w:r>
          </w:p>
          <w:p w:rsidR="00E8059E" w:rsidRPr="00425FD4" w:rsidRDefault="00E8059E" w:rsidP="00425FD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E8059E" w:rsidRPr="00425FD4" w:rsidRDefault="0072613B" w:rsidP="00425FD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Количество часов</w:t>
            </w:r>
          </w:p>
        </w:tc>
        <w:tc>
          <w:tcPr>
            <w:tcW w:w="4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59E" w:rsidRPr="00425FD4" w:rsidRDefault="0072613B" w:rsidP="00425FD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</w:t>
            </w:r>
            <w:r w:rsidRPr="00425FD4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образовательные ресурсы</w:t>
            </w:r>
          </w:p>
          <w:p w:rsidR="00E8059E" w:rsidRPr="00425FD4" w:rsidRDefault="00E8059E" w:rsidP="00425FD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059E" w:rsidRPr="00425FD4" w:rsidTr="00A723BE">
        <w:trPr>
          <w:trHeight w:val="2090"/>
          <w:tblCellSpacing w:w="20" w:type="nil"/>
        </w:trPr>
        <w:tc>
          <w:tcPr>
            <w:tcW w:w="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59E" w:rsidRPr="00425FD4" w:rsidRDefault="00E8059E" w:rsidP="00282E89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59E" w:rsidRPr="00425FD4" w:rsidRDefault="00E8059E" w:rsidP="00282E89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8059E" w:rsidRPr="00425FD4" w:rsidRDefault="0072613B" w:rsidP="00282E89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E8059E" w:rsidRPr="00425FD4" w:rsidRDefault="00E8059E" w:rsidP="00282E89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059E" w:rsidRPr="00425FD4" w:rsidRDefault="00A6603A" w:rsidP="00A723B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401B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Графические</w:t>
            </w:r>
            <w:r w:rsidR="0072613B" w:rsidRPr="00AE401B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="0072613B" w:rsidRPr="00AE401B">
              <w:rPr>
                <w:rFonts w:ascii="Times New Roman" w:hAnsi="Times New Roman" w:cs="Times New Roman"/>
                <w:b/>
                <w:color w:val="000000"/>
                <w:sz w:val="20"/>
              </w:rPr>
              <w:t>работы</w:t>
            </w:r>
            <w:proofErr w:type="spellEnd"/>
            <w:r w:rsidR="00A723BE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,</w:t>
            </w:r>
            <w:r w:rsidR="0072613B" w:rsidRPr="00AE401B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="00AE401B" w:rsidRPr="00AE401B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п</w:t>
            </w:r>
            <w:proofErr w:type="spellStart"/>
            <w:r w:rsidR="00A723BE">
              <w:rPr>
                <w:rFonts w:ascii="Times New Roman" w:hAnsi="Times New Roman" w:cs="Times New Roman"/>
                <w:b/>
                <w:color w:val="000000"/>
                <w:sz w:val="20"/>
              </w:rPr>
              <w:t>рактические</w:t>
            </w:r>
            <w:proofErr w:type="spellEnd"/>
            <w:r w:rsidR="00A723BE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="00AE401B" w:rsidRPr="00AE401B">
              <w:rPr>
                <w:rFonts w:ascii="Times New Roman" w:hAnsi="Times New Roman" w:cs="Times New Roman"/>
                <w:b/>
                <w:color w:val="000000"/>
                <w:sz w:val="20"/>
              </w:rPr>
              <w:t>работы</w:t>
            </w:r>
            <w:proofErr w:type="spellEnd"/>
            <w:r w:rsidR="00AE401B" w:rsidRPr="00AE401B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059E" w:rsidRPr="00AE401B" w:rsidRDefault="00AE401B" w:rsidP="00AE401B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теория</w:t>
            </w:r>
          </w:p>
        </w:tc>
        <w:tc>
          <w:tcPr>
            <w:tcW w:w="45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59E" w:rsidRPr="00425FD4" w:rsidRDefault="00E8059E" w:rsidP="00282E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6A435D" w:rsidRPr="00D00F94" w:rsidTr="00A723BE">
        <w:trPr>
          <w:trHeight w:val="1496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25F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</w:pPr>
            <w:r w:rsidRPr="00425FD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  <w:t xml:space="preserve">Введение.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A435D" w:rsidRPr="00AE401B" w:rsidRDefault="00AE401B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pStyle w:val="af0"/>
              <w:shd w:val="clear" w:color="auto" w:fill="FFFFFF"/>
              <w:spacing w:before="0" w:after="225" w:line="360" w:lineRule="auto"/>
              <w:rPr>
                <w:i/>
                <w:color w:val="727272"/>
                <w:sz w:val="22"/>
                <w:szCs w:val="22"/>
              </w:rPr>
            </w:pPr>
            <w:r w:rsidRPr="00425FD4">
              <w:rPr>
                <w:rStyle w:val="aa"/>
                <w:rFonts w:eastAsiaTheme="majorEastAsia"/>
                <w:i w:val="0"/>
                <w:color w:val="auto"/>
                <w:sz w:val="22"/>
                <w:szCs w:val="22"/>
              </w:rPr>
              <w:t>«Разработка чертежей: правила их выполнения и госты». Форма доступа:</w:t>
            </w:r>
            <w:r w:rsidRPr="00425FD4">
              <w:rPr>
                <w:rStyle w:val="aa"/>
                <w:rFonts w:eastAsiaTheme="majorEastAsia"/>
                <w:i w:val="0"/>
                <w:color w:val="727272"/>
                <w:sz w:val="22"/>
                <w:szCs w:val="22"/>
              </w:rPr>
              <w:t> </w:t>
            </w:r>
            <w:hyperlink r:id="rId8" w:history="1">
              <w:r w:rsidRPr="00425FD4">
                <w:rPr>
                  <w:rStyle w:val="ab"/>
                  <w:sz w:val="22"/>
                  <w:szCs w:val="22"/>
                </w:rPr>
                <w:t>http://www.greb.ru/3/inggrafikacherchenie/GOST.htm</w:t>
              </w:r>
            </w:hyperlink>
          </w:p>
        </w:tc>
      </w:tr>
      <w:tr w:rsidR="006A435D" w:rsidRPr="00D00F94" w:rsidTr="00A723B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</w:pPr>
            <w:r w:rsidRPr="00425FD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  <w:t>Что такое стандарт. Занимательная стандартизация.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color w:val="000000"/>
                <w:lang w:val="ru-RU"/>
              </w:rPr>
              <w:t xml:space="preserve"> 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A435D" w:rsidRPr="00AE401B" w:rsidRDefault="00AE401B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ind w:left="135"/>
              <w:rPr>
                <w:rStyle w:val="aa"/>
                <w:rFonts w:ascii="Times New Roman" w:hAnsi="Times New Roman" w:cs="Times New Roman"/>
                <w:i w:val="0"/>
                <w:lang w:val="ru-RU"/>
              </w:rPr>
            </w:pPr>
            <w:r w:rsidRPr="00425FD4">
              <w:rPr>
                <w:rStyle w:val="aa"/>
                <w:rFonts w:ascii="Times New Roman" w:eastAsiaTheme="majorEastAsia" w:hAnsi="Times New Roman" w:cs="Times New Roman"/>
                <w:i w:val="0"/>
                <w:lang w:val="ru-RU"/>
              </w:rPr>
              <w:t>«Разработка чертежей: правила их выполнения и госты». Форма доступа:</w:t>
            </w:r>
            <w:r w:rsidRPr="00425FD4">
              <w:rPr>
                <w:rStyle w:val="aa"/>
                <w:rFonts w:ascii="Times New Roman" w:eastAsiaTheme="majorEastAsia" w:hAnsi="Times New Roman" w:cs="Times New Roman"/>
                <w:i w:val="0"/>
                <w:color w:val="727272"/>
              </w:rPr>
              <w:t> </w:t>
            </w:r>
            <w:hyperlink r:id="rId9" w:history="1">
              <w:r w:rsidRPr="00425FD4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425F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425FD4">
                <w:rPr>
                  <w:rStyle w:val="ab"/>
                  <w:rFonts w:ascii="Times New Roman" w:hAnsi="Times New Roman" w:cs="Times New Roman"/>
                </w:rPr>
                <w:t>www</w:t>
              </w:r>
              <w:r w:rsidRPr="00425F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</w:rPr>
                <w:t>greb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lang w:val="ru-RU"/>
                </w:rPr>
                <w:t>/3/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</w:rPr>
                <w:t>inggrafikacherchenie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425FD4">
                <w:rPr>
                  <w:rStyle w:val="ab"/>
                  <w:rFonts w:ascii="Times New Roman" w:hAnsi="Times New Roman" w:cs="Times New Roman"/>
                </w:rPr>
                <w:t>GOST</w:t>
              </w:r>
              <w:r w:rsidRPr="00425F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</w:rPr>
                <w:t>htm</w:t>
              </w:r>
              <w:proofErr w:type="spellEnd"/>
            </w:hyperlink>
          </w:p>
          <w:p w:rsidR="006A435D" w:rsidRPr="00425FD4" w:rsidRDefault="006A435D" w:rsidP="00282E89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Style w:val="aa"/>
                <w:rFonts w:ascii="Times New Roman" w:hAnsi="Times New Roman" w:cs="Times New Roman"/>
                <w:i w:val="0"/>
                <w:lang w:val="ru-RU"/>
              </w:rPr>
              <w:t xml:space="preserve">Выполнение чертежей Техническое черчение» </w:t>
            </w:r>
            <w:hyperlink r:id="rId10" w:history="1"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http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://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www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.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ukrembrk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.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com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/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map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/</w:t>
              </w:r>
            </w:hyperlink>
          </w:p>
        </w:tc>
      </w:tr>
      <w:tr w:rsidR="006A435D" w:rsidRPr="00D00F94" w:rsidTr="00A723B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</w:pPr>
            <w:r w:rsidRPr="00425FD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  <w:t>Графическое отображение информации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A435D" w:rsidRPr="00AE401B" w:rsidRDefault="00AE401B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A435D" w:rsidRPr="00AE401B" w:rsidRDefault="00AE401B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Style w:val="aa"/>
                <w:rFonts w:ascii="Times New Roman" w:hAnsi="Times New Roman" w:cs="Times New Roman"/>
                <w:i w:val="0"/>
                <w:lang w:val="ru-RU"/>
              </w:rPr>
              <w:t>Техническое черчение».:</w:t>
            </w:r>
            <w:r w:rsidRPr="00425FD4">
              <w:rPr>
                <w:rStyle w:val="aa"/>
                <w:rFonts w:ascii="Times New Roman" w:hAnsi="Times New Roman" w:cs="Times New Roman"/>
                <w:color w:val="727272"/>
              </w:rPr>
              <w:t> </w:t>
            </w:r>
            <w:hyperlink r:id="rId11" w:history="1"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http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://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nacherchy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.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ru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/</w:t>
              </w:r>
            </w:hyperlink>
          </w:p>
        </w:tc>
      </w:tr>
      <w:tr w:rsidR="006A435D" w:rsidRPr="00D00F94" w:rsidTr="00A723B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058" w:type="dxa"/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  <w:t>Оптические иллюзии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Fonts w:ascii="Times New Roman" w:hAnsi="Times New Roman" w:cs="Times New Roman"/>
                <w:color w:val="000000"/>
                <w:lang w:val="ru-RU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Style w:val="aa"/>
                <w:rFonts w:ascii="Times New Roman" w:hAnsi="Times New Roman" w:cs="Times New Roman"/>
                <w:i w:val="0"/>
                <w:lang w:val="ru-RU"/>
              </w:rPr>
              <w:t xml:space="preserve">Техническое черчение» </w:t>
            </w:r>
            <w:hyperlink r:id="rId12" w:history="1"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http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://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www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.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ukrembrk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.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com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/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map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/</w:t>
              </w:r>
            </w:hyperlink>
          </w:p>
        </w:tc>
      </w:tr>
      <w:tr w:rsidR="006A435D" w:rsidRPr="00D00F94" w:rsidTr="00A723BE">
        <w:trPr>
          <w:trHeight w:val="300"/>
          <w:tblCellSpacing w:w="20" w:type="nil"/>
        </w:trPr>
        <w:tc>
          <w:tcPr>
            <w:tcW w:w="6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  <w:t>Замечательные кривые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color w:val="000000"/>
                <w:lang w:val="ru-RU"/>
              </w:rPr>
              <w:t xml:space="preserve">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AE401B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Style w:val="aa"/>
                <w:rFonts w:ascii="Times New Roman" w:hAnsi="Times New Roman" w:cs="Times New Roman"/>
                <w:i w:val="0"/>
                <w:lang w:val="ru-RU"/>
              </w:rPr>
              <w:t>«Черчение — Техническое черчение».:</w:t>
            </w:r>
            <w:r w:rsidRPr="00425FD4">
              <w:rPr>
                <w:rStyle w:val="aa"/>
                <w:rFonts w:ascii="Times New Roman" w:hAnsi="Times New Roman" w:cs="Times New Roman"/>
                <w:color w:val="727272"/>
              </w:rPr>
              <w:t> </w:t>
            </w:r>
            <w:hyperlink r:id="rId13" w:history="1"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http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://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nacherchy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.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ru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/</w:t>
              </w:r>
            </w:hyperlink>
          </w:p>
        </w:tc>
      </w:tr>
      <w:tr w:rsidR="006A435D" w:rsidRPr="00D00F94" w:rsidTr="00A723BE">
        <w:trPr>
          <w:trHeight w:val="312"/>
          <w:tblCellSpacing w:w="20" w:type="nil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25FD4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</w:pPr>
            <w:r w:rsidRPr="00425FD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  <w:t>Знакомые формы и их загадочные проекции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E401B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AE401B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Style w:val="aa"/>
                <w:rFonts w:ascii="Times New Roman" w:hAnsi="Times New Roman" w:cs="Times New Roman"/>
                <w:i w:val="0"/>
                <w:lang w:val="ru-RU"/>
              </w:rPr>
              <w:t>«Черчение — Техническое черчение».:</w:t>
            </w:r>
            <w:r w:rsidRPr="00425FD4">
              <w:rPr>
                <w:rStyle w:val="aa"/>
                <w:rFonts w:ascii="Times New Roman" w:hAnsi="Times New Roman" w:cs="Times New Roman"/>
                <w:color w:val="727272"/>
              </w:rPr>
              <w:t> </w:t>
            </w:r>
            <w:hyperlink r:id="rId14" w:history="1"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http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://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nacherchy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.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ru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/</w:t>
              </w:r>
            </w:hyperlink>
          </w:p>
        </w:tc>
      </w:tr>
      <w:tr w:rsidR="006A435D" w:rsidRPr="00D00F94" w:rsidTr="00A723BE">
        <w:trPr>
          <w:trHeight w:val="225"/>
          <w:tblCellSpacing w:w="20" w:type="nil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25FD4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</w:pPr>
            <w:r w:rsidRPr="00425FD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  <w:t>Старые знакомые: сечения и разрезы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E401B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AE401B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AE401B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pStyle w:val="af0"/>
              <w:shd w:val="clear" w:color="auto" w:fill="FFFFFF"/>
              <w:spacing w:before="0" w:after="225" w:line="360" w:lineRule="auto"/>
              <w:rPr>
                <w:i/>
                <w:color w:val="727272"/>
                <w:sz w:val="22"/>
                <w:szCs w:val="22"/>
              </w:rPr>
            </w:pPr>
            <w:r w:rsidRPr="00425FD4">
              <w:rPr>
                <w:rStyle w:val="aa"/>
                <w:rFonts w:eastAsiaTheme="majorEastAsia"/>
                <w:i w:val="0"/>
                <w:color w:val="727272"/>
                <w:sz w:val="22"/>
                <w:szCs w:val="22"/>
              </w:rPr>
              <w:t>«Разработка чертежей: правила их выполнения и госты». Форма доступа: </w:t>
            </w:r>
            <w:hyperlink r:id="rId15" w:history="1">
              <w:r w:rsidRPr="00425FD4">
                <w:rPr>
                  <w:rStyle w:val="ab"/>
                  <w:sz w:val="22"/>
                  <w:szCs w:val="22"/>
                </w:rPr>
                <w:t>http://www.greb.ru/3/inggrafikacherchenie/GOST.htm</w:t>
              </w:r>
            </w:hyperlink>
          </w:p>
        </w:tc>
      </w:tr>
      <w:tr w:rsidR="006A435D" w:rsidRPr="00D00F94" w:rsidTr="00A723BE">
        <w:trPr>
          <w:trHeight w:val="285"/>
          <w:tblCellSpacing w:w="20" w:type="nil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25FD4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</w:pPr>
            <w:r w:rsidRPr="00425FD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  <w:t>Логика в черчении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E401B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AE401B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Style w:val="aa"/>
                <w:rFonts w:ascii="Times New Roman" w:hAnsi="Times New Roman" w:cs="Times New Roman"/>
                <w:i w:val="0"/>
                <w:lang w:val="ru-RU"/>
              </w:rPr>
              <w:t xml:space="preserve">Выполнение чертежей Техническое черчение» </w:t>
            </w:r>
            <w:hyperlink r:id="rId16" w:history="1"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http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://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www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.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ukrembrk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.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com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/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map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/</w:t>
              </w:r>
            </w:hyperlink>
          </w:p>
        </w:tc>
      </w:tr>
      <w:tr w:rsidR="006A435D" w:rsidRPr="00D00F94" w:rsidTr="00A723BE">
        <w:trPr>
          <w:trHeight w:val="317"/>
          <w:tblCellSpacing w:w="20" w:type="nil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25FD4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</w:pPr>
            <w:r w:rsidRPr="00425FD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  <w:t>От винтовой линии к резьбе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E401B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AE401B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AE401B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Style w:val="aa"/>
                <w:rFonts w:ascii="Times New Roman" w:hAnsi="Times New Roman" w:cs="Times New Roman"/>
                <w:i w:val="0"/>
                <w:lang w:val="ru-RU"/>
              </w:rPr>
              <w:t>Техническое черчение».:</w:t>
            </w:r>
            <w:r w:rsidRPr="00425FD4">
              <w:rPr>
                <w:rStyle w:val="aa"/>
                <w:rFonts w:ascii="Times New Roman" w:hAnsi="Times New Roman" w:cs="Times New Roman"/>
                <w:color w:val="727272"/>
              </w:rPr>
              <w:t> </w:t>
            </w:r>
            <w:hyperlink r:id="rId17" w:history="1"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http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://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nacherchy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.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ru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/</w:t>
              </w:r>
            </w:hyperlink>
          </w:p>
        </w:tc>
      </w:tr>
      <w:tr w:rsidR="006A435D" w:rsidRPr="00D00F94" w:rsidTr="00A723BE">
        <w:trPr>
          <w:trHeight w:val="360"/>
          <w:tblCellSpacing w:w="20" w:type="nil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25FD4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</w:pPr>
            <w:r w:rsidRPr="00425FD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  <w:t>Эскизы: это нужно?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E401B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AE401B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Style w:val="aa"/>
                <w:rFonts w:ascii="Times New Roman" w:hAnsi="Times New Roman" w:cs="Times New Roman"/>
                <w:i w:val="0"/>
                <w:lang w:val="ru-RU"/>
              </w:rPr>
              <w:t xml:space="preserve">Техническое черчение» </w:t>
            </w:r>
            <w:hyperlink r:id="rId18" w:history="1"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http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://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www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.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ukrembrk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.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com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/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map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/</w:t>
              </w:r>
            </w:hyperlink>
          </w:p>
        </w:tc>
      </w:tr>
      <w:tr w:rsidR="006A435D" w:rsidRPr="00D00F94" w:rsidTr="00A723BE">
        <w:trPr>
          <w:trHeight w:val="315"/>
          <w:tblCellSpacing w:w="20" w:type="nil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25FD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11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</w:pPr>
            <w:r w:rsidRPr="00425FD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  <w:t>Рождение сборочного чертежа.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E401B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AE401B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AE401B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Style w:val="aa"/>
                <w:rFonts w:ascii="Times New Roman" w:hAnsi="Times New Roman" w:cs="Times New Roman"/>
                <w:i w:val="0"/>
                <w:lang w:val="ru-RU"/>
              </w:rPr>
              <w:t>«Черчение — Техническое черчение».:</w:t>
            </w:r>
            <w:r w:rsidRPr="00425FD4">
              <w:rPr>
                <w:rStyle w:val="aa"/>
                <w:rFonts w:ascii="Times New Roman" w:hAnsi="Times New Roman" w:cs="Times New Roman"/>
                <w:color w:val="727272"/>
              </w:rPr>
              <w:t> </w:t>
            </w:r>
            <w:hyperlink r:id="rId19" w:history="1"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http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://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nacherchy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.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ru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/</w:t>
              </w:r>
            </w:hyperlink>
          </w:p>
        </w:tc>
      </w:tr>
      <w:tr w:rsidR="006A435D" w:rsidRPr="00D00F94" w:rsidTr="00A723BE">
        <w:trPr>
          <w:trHeight w:val="1157"/>
          <w:tblCellSpacing w:w="20" w:type="nil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25FD4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</w:pPr>
            <w:r w:rsidRPr="00425FD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  <w:t>Занимательная терминология.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E401B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AE401B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Style w:val="aa"/>
                <w:rFonts w:ascii="Times New Roman" w:hAnsi="Times New Roman" w:cs="Times New Roman"/>
                <w:i w:val="0"/>
                <w:lang w:val="ru-RU"/>
              </w:rPr>
              <w:t>«Черчение — Техническое черчение».:</w:t>
            </w:r>
            <w:r w:rsidRPr="00425FD4">
              <w:rPr>
                <w:rStyle w:val="aa"/>
                <w:rFonts w:ascii="Times New Roman" w:hAnsi="Times New Roman" w:cs="Times New Roman"/>
                <w:color w:val="727272"/>
              </w:rPr>
              <w:t> </w:t>
            </w:r>
            <w:hyperlink r:id="rId20" w:history="1"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http</w:t>
              </w:r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://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nacherchy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.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</w:rPr>
                <w:t>ru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i/>
                  <w:iCs/>
                  <w:color w:val="253B80"/>
                  <w:lang w:val="ru-RU"/>
                </w:rPr>
                <w:t>/</w:t>
              </w:r>
            </w:hyperlink>
          </w:p>
        </w:tc>
      </w:tr>
      <w:tr w:rsidR="006A435D" w:rsidRPr="00D00F94" w:rsidTr="00A723BE">
        <w:trPr>
          <w:trHeight w:val="299"/>
          <w:tblCellSpacing w:w="20" w:type="nil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25FD4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</w:pPr>
            <w:r w:rsidRPr="00425FD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ru-RU" w:eastAsia="ru-RU"/>
              </w:rPr>
              <w:t>Я строю дом!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E401B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AE401B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AE401B" w:rsidRDefault="006A435D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35D" w:rsidRPr="00425FD4" w:rsidRDefault="006A435D" w:rsidP="00282E89">
            <w:pPr>
              <w:spacing w:after="0" w:line="36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Style w:val="aa"/>
                <w:rFonts w:ascii="Times New Roman" w:hAnsi="Times New Roman" w:cs="Times New Roman"/>
                <w:i w:val="0"/>
                <w:lang w:val="ru-RU"/>
              </w:rPr>
              <w:t>«Черчение, учитесь правильно и красиво чертить»</w:t>
            </w:r>
            <w:r w:rsidRPr="00425FD4">
              <w:rPr>
                <w:rStyle w:val="aa"/>
                <w:rFonts w:ascii="Times New Roman" w:hAnsi="Times New Roman" w:cs="Times New Roman"/>
                <w:color w:val="727272"/>
                <w:lang w:val="ru-RU"/>
              </w:rPr>
              <w:t xml:space="preserve"> </w:t>
            </w:r>
            <w:hyperlink r:id="rId21" w:history="1">
              <w:r w:rsidRPr="00425FD4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425FD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</w:rPr>
                <w:t>stroicherchenie</w:t>
              </w:r>
              <w:proofErr w:type="spellEnd"/>
              <w:r w:rsidRPr="00425FD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425FD4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</w:hyperlink>
            <w:r w:rsidRPr="00425FD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8059E" w:rsidRPr="00425FD4" w:rsidTr="00A723BE">
        <w:trPr>
          <w:trHeight w:val="144"/>
          <w:tblCellSpacing w:w="20" w:type="nil"/>
        </w:trPr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E8059E" w:rsidRPr="00425FD4" w:rsidRDefault="0072613B" w:rsidP="00282E89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r w:rsidRPr="00425FD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8059E" w:rsidRPr="00425FD4" w:rsidRDefault="0072613B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AE401B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059E" w:rsidRPr="00AE401B" w:rsidRDefault="00AE401B" w:rsidP="00282E89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401B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059E" w:rsidRPr="00AE401B" w:rsidRDefault="00985BCF" w:rsidP="00AE40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E401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AE401B" w:rsidRPr="00AE401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E8059E" w:rsidRPr="00425FD4" w:rsidRDefault="00E8059E" w:rsidP="00282E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6603A" w:rsidRPr="00282E89" w:rsidRDefault="00A6603A" w:rsidP="00282E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</w:t>
      </w:r>
    </w:p>
    <w:p w:rsidR="00B4093E" w:rsidRPr="00282E89" w:rsidRDefault="00B4093E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p w:rsidR="00A6603A" w:rsidRPr="00282E89" w:rsidRDefault="00E3361C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ru-RU" w:eastAsia="ru-RU"/>
        </w:rPr>
        <w:t>5. Учебно-методическое обеспечение.</w:t>
      </w:r>
    </w:p>
    <w:p w:rsidR="00A6603A" w:rsidRPr="00282E89" w:rsidRDefault="00A6603A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1. Ботвинников А.Д., Виноградов В.Н., </w:t>
      </w:r>
      <w:proofErr w:type="spellStart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Вышнепольский</w:t>
      </w:r>
      <w:proofErr w:type="spellEnd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И.С. Черчение - М. 2006.</w:t>
      </w:r>
    </w:p>
    <w:p w:rsidR="00A6603A" w:rsidRPr="00282E89" w:rsidRDefault="00A6603A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2. </w:t>
      </w:r>
      <w:proofErr w:type="spellStart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Степакова</w:t>
      </w:r>
      <w:proofErr w:type="spellEnd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В.В. Черчение - М. 2005 г.</w:t>
      </w:r>
    </w:p>
    <w:p w:rsidR="00A6603A" w:rsidRPr="00282E89" w:rsidRDefault="00A6603A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3. </w:t>
      </w:r>
      <w:proofErr w:type="spellStart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Степакова</w:t>
      </w:r>
      <w:proofErr w:type="spellEnd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В.В. Рабочая тетрадь по черчению - М. 2002 г.</w:t>
      </w:r>
    </w:p>
    <w:p w:rsidR="00A6603A" w:rsidRPr="00282E89" w:rsidRDefault="00A6603A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4. </w:t>
      </w:r>
      <w:proofErr w:type="spellStart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Степакова</w:t>
      </w:r>
      <w:proofErr w:type="spellEnd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В.В. , Карточки задания по черчению - М., 2002 г.</w:t>
      </w:r>
    </w:p>
    <w:p w:rsidR="00A6603A" w:rsidRPr="00282E89" w:rsidRDefault="00A6603A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Для преподавателей:</w:t>
      </w:r>
    </w:p>
    <w:p w:rsidR="00A6603A" w:rsidRPr="00282E89" w:rsidRDefault="00A6603A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1. Ботвинников А.Д., Виноградов В.Н., </w:t>
      </w:r>
      <w:proofErr w:type="spellStart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Вышнепольский</w:t>
      </w:r>
      <w:proofErr w:type="spellEnd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И.С., Черчение - М. 2006 г.</w:t>
      </w:r>
    </w:p>
    <w:p w:rsidR="00A6603A" w:rsidRPr="00282E89" w:rsidRDefault="00A6603A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2. Ботвинников А.Д. ,Виноградов В.Н., </w:t>
      </w:r>
      <w:proofErr w:type="spellStart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Вышнепольский</w:t>
      </w:r>
      <w:proofErr w:type="spellEnd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И.С., </w:t>
      </w:r>
      <w:proofErr w:type="spellStart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Вышнепольский</w:t>
      </w:r>
      <w:proofErr w:type="spellEnd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В.И. Методическое пособие к учебнику - М. 2003 г.</w:t>
      </w:r>
    </w:p>
    <w:p w:rsidR="00A6603A" w:rsidRPr="00282E89" w:rsidRDefault="00A6603A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3. Василенко Е.А., Жукова Е.Т. Карточки – задания по черчению - М.1988 г.</w:t>
      </w:r>
    </w:p>
    <w:p w:rsidR="00A6603A" w:rsidRPr="00282E89" w:rsidRDefault="00A6603A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4. Воротников И.А. Занимательное черчение - М. 1990 г.</w:t>
      </w:r>
    </w:p>
    <w:p w:rsidR="00A6603A" w:rsidRPr="00282E89" w:rsidRDefault="00A6603A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5. </w:t>
      </w:r>
      <w:proofErr w:type="spellStart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Степакова</w:t>
      </w:r>
      <w:proofErr w:type="spellEnd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В.В. , Черчение – М. 2005 г.</w:t>
      </w:r>
    </w:p>
    <w:p w:rsidR="00A6603A" w:rsidRPr="00282E89" w:rsidRDefault="00A6603A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6. </w:t>
      </w:r>
      <w:proofErr w:type="spellStart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Степакова</w:t>
      </w:r>
      <w:proofErr w:type="spellEnd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В.В. , Карточки задания по черчению – М. 2002 г.</w:t>
      </w:r>
    </w:p>
    <w:p w:rsidR="00A6603A" w:rsidRPr="00282E89" w:rsidRDefault="00A6603A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Интернет-ресурсы</w:t>
      </w:r>
    </w:p>
    <w:p w:rsidR="00A6603A" w:rsidRPr="00282E89" w:rsidRDefault="00A6603A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1. dwgstud.narod.ru/</w:t>
      </w:r>
      <w:proofErr w:type="spellStart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lib</w:t>
      </w:r>
      <w:proofErr w:type="spellEnd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(библиотека </w:t>
      </w:r>
      <w:proofErr w:type="spellStart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Autocad</w:t>
      </w:r>
      <w:proofErr w:type="spellEnd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)</w:t>
      </w:r>
    </w:p>
    <w:p w:rsidR="00A6603A" w:rsidRPr="00282E89" w:rsidRDefault="00A6603A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2. pedsovet.org (экзаменатор по черчению)</w:t>
      </w:r>
    </w:p>
    <w:p w:rsidR="00A6603A" w:rsidRPr="00282E89" w:rsidRDefault="00A723BE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3. www.masterwire.ru (</w:t>
      </w:r>
      <w:r w:rsidR="00A6603A"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авторский проект)</w:t>
      </w:r>
    </w:p>
    <w:p w:rsidR="009C2EB6" w:rsidRPr="00282E89" w:rsidRDefault="00A6603A" w:rsidP="00282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4. </w:t>
      </w:r>
      <w:proofErr w:type="spellStart"/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GostElectro</w:t>
      </w:r>
      <w:proofErr w:type="spellEnd"/>
      <w:r w:rsidR="00A723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(</w:t>
      </w:r>
      <w:r w:rsidRPr="00282E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видео курс по черчению)</w:t>
      </w:r>
    </w:p>
    <w:bookmarkEnd w:id="5"/>
    <w:p w:rsidR="0072613B" w:rsidRPr="00AD0304" w:rsidRDefault="0072613B" w:rsidP="00425FD4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72613B" w:rsidRPr="00AD0304" w:rsidSect="00425FD4">
      <w:footerReference w:type="even" r:id="rId22"/>
      <w:footerReference w:type="default" r:id="rId23"/>
      <w:type w:val="nextColumn"/>
      <w:pgSz w:w="11907" w:h="16839" w:code="9"/>
      <w:pgMar w:top="851" w:right="851" w:bottom="141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6B" w:rsidRDefault="007F096B" w:rsidP="00210649">
      <w:pPr>
        <w:spacing w:after="0" w:line="240" w:lineRule="auto"/>
      </w:pPr>
      <w:r>
        <w:separator/>
      </w:r>
    </w:p>
  </w:endnote>
  <w:endnote w:type="continuationSeparator" w:id="0">
    <w:p w:rsidR="007F096B" w:rsidRDefault="007F096B" w:rsidP="0021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D4" w:rsidRDefault="003E52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D4" w:rsidRDefault="003E52D4" w:rsidP="004800F0">
    <w:pPr>
      <w:pStyle w:val="af8"/>
      <w:framePr w:w="7368" w:h="130" w:wrap="none" w:vAnchor="text" w:hAnchor="page" w:x="512" w:y="-1189"/>
      <w:shd w:val="clear" w:color="auto" w:fill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6B" w:rsidRDefault="007F096B" w:rsidP="00210649">
      <w:pPr>
        <w:spacing w:after="0" w:line="240" w:lineRule="auto"/>
      </w:pPr>
      <w:r>
        <w:separator/>
      </w:r>
    </w:p>
  </w:footnote>
  <w:footnote w:type="continuationSeparator" w:id="0">
    <w:p w:rsidR="007F096B" w:rsidRDefault="007F096B" w:rsidP="00210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5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7E810FB"/>
    <w:multiLevelType w:val="multilevel"/>
    <w:tmpl w:val="3DFA2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3623D"/>
    <w:multiLevelType w:val="multilevel"/>
    <w:tmpl w:val="2A3A7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07E03"/>
    <w:multiLevelType w:val="multilevel"/>
    <w:tmpl w:val="2FBA7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9D75D0"/>
    <w:multiLevelType w:val="multilevel"/>
    <w:tmpl w:val="1AA0D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C909D4"/>
    <w:multiLevelType w:val="multilevel"/>
    <w:tmpl w:val="68589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AB6E84"/>
    <w:multiLevelType w:val="multilevel"/>
    <w:tmpl w:val="18E69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AE422A"/>
    <w:multiLevelType w:val="multilevel"/>
    <w:tmpl w:val="EAAE9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0563F3"/>
    <w:multiLevelType w:val="hybridMultilevel"/>
    <w:tmpl w:val="46907A4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59E"/>
    <w:rsid w:val="00096524"/>
    <w:rsid w:val="00114546"/>
    <w:rsid w:val="00210649"/>
    <w:rsid w:val="00227B2C"/>
    <w:rsid w:val="00282E89"/>
    <w:rsid w:val="002C1CD3"/>
    <w:rsid w:val="003243C1"/>
    <w:rsid w:val="00363832"/>
    <w:rsid w:val="003E1C38"/>
    <w:rsid w:val="003E52D4"/>
    <w:rsid w:val="003F05EA"/>
    <w:rsid w:val="00425FD4"/>
    <w:rsid w:val="004445E1"/>
    <w:rsid w:val="004B29E4"/>
    <w:rsid w:val="0055263E"/>
    <w:rsid w:val="0067136C"/>
    <w:rsid w:val="006A435D"/>
    <w:rsid w:val="006C1EEC"/>
    <w:rsid w:val="0072012E"/>
    <w:rsid w:val="0072613B"/>
    <w:rsid w:val="007C06BA"/>
    <w:rsid w:val="007D35CB"/>
    <w:rsid w:val="007D5B8A"/>
    <w:rsid w:val="007D6EAA"/>
    <w:rsid w:val="007F096B"/>
    <w:rsid w:val="007F6080"/>
    <w:rsid w:val="00985BCF"/>
    <w:rsid w:val="009A29F4"/>
    <w:rsid w:val="009C2EB6"/>
    <w:rsid w:val="00A6603A"/>
    <w:rsid w:val="00A723BE"/>
    <w:rsid w:val="00AD0304"/>
    <w:rsid w:val="00AE401B"/>
    <w:rsid w:val="00B15F16"/>
    <w:rsid w:val="00B4093E"/>
    <w:rsid w:val="00B854EF"/>
    <w:rsid w:val="00C206BC"/>
    <w:rsid w:val="00C64015"/>
    <w:rsid w:val="00D00F94"/>
    <w:rsid w:val="00D32FB4"/>
    <w:rsid w:val="00DC3DFB"/>
    <w:rsid w:val="00E01F61"/>
    <w:rsid w:val="00E3361C"/>
    <w:rsid w:val="00E5208B"/>
    <w:rsid w:val="00E8059E"/>
    <w:rsid w:val="00ED26B5"/>
    <w:rsid w:val="00EF00C0"/>
    <w:rsid w:val="00F1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ACAC"/>
  <w15:docId w15:val="{E0A62850-00DC-4719-ACD7-8E03C1EF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26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26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41">
    <w:name w:val="Основной текст (4)_"/>
    <w:link w:val="42"/>
    <w:rsid w:val="0072613B"/>
    <w:rPr>
      <w:rFonts w:eastAsia="Times New Roman"/>
      <w:sz w:val="31"/>
      <w:szCs w:val="3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2613B"/>
    <w:pPr>
      <w:shd w:val="clear" w:color="auto" w:fill="FFFFFF"/>
      <w:spacing w:before="6240" w:after="0" w:line="0" w:lineRule="atLeast"/>
      <w:jc w:val="center"/>
    </w:pPr>
    <w:rPr>
      <w:rFonts w:eastAsia="Times New Roman"/>
      <w:sz w:val="31"/>
      <w:szCs w:val="31"/>
    </w:rPr>
  </w:style>
  <w:style w:type="paragraph" w:styleId="ae">
    <w:name w:val="No Spacing"/>
    <w:link w:val="af"/>
    <w:qFormat/>
    <w:rsid w:val="00726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0">
    <w:name w:val="Normal (Web)"/>
    <w:basedOn w:val="a"/>
    <w:uiPriority w:val="99"/>
    <w:rsid w:val="0072613B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B1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15F16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unhideWhenUsed/>
    <w:rsid w:val="00210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10649"/>
  </w:style>
  <w:style w:type="character" w:customStyle="1" w:styleId="11">
    <w:name w:val="Основной текст Знак1"/>
    <w:basedOn w:val="a0"/>
    <w:link w:val="af5"/>
    <w:uiPriority w:val="99"/>
    <w:rsid w:val="003E52D4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styleId="af5">
    <w:name w:val="Body Text"/>
    <w:basedOn w:val="a"/>
    <w:link w:val="11"/>
    <w:uiPriority w:val="99"/>
    <w:rsid w:val="003E52D4"/>
    <w:pPr>
      <w:shd w:val="clear" w:color="auto" w:fill="FFFFFF"/>
      <w:spacing w:after="4740" w:line="216" w:lineRule="exact"/>
      <w:ind w:hanging="520"/>
    </w:pPr>
    <w:rPr>
      <w:rFonts w:ascii="Century Schoolbook" w:hAnsi="Century Schoolbook" w:cs="Century Schoolbook"/>
      <w:sz w:val="19"/>
      <w:szCs w:val="19"/>
    </w:rPr>
  </w:style>
  <w:style w:type="character" w:customStyle="1" w:styleId="af6">
    <w:name w:val="Основной текст Знак"/>
    <w:basedOn w:val="a0"/>
    <w:uiPriority w:val="99"/>
    <w:semiHidden/>
    <w:rsid w:val="003E52D4"/>
  </w:style>
  <w:style w:type="character" w:customStyle="1" w:styleId="7">
    <w:name w:val="Заголовок №7_"/>
    <w:basedOn w:val="a0"/>
    <w:link w:val="71"/>
    <w:uiPriority w:val="99"/>
    <w:rsid w:val="003E52D4"/>
    <w:rPr>
      <w:rFonts w:ascii="Franklin Gothic Book" w:hAnsi="Franklin Gothic Book" w:cs="Franklin Gothic Book"/>
      <w:b/>
      <w:bCs/>
      <w:sz w:val="24"/>
      <w:szCs w:val="24"/>
      <w:shd w:val="clear" w:color="auto" w:fill="FFFFFF"/>
    </w:rPr>
  </w:style>
  <w:style w:type="character" w:customStyle="1" w:styleId="af7">
    <w:name w:val="Колонтитул_"/>
    <w:basedOn w:val="a0"/>
    <w:link w:val="af8"/>
    <w:uiPriority w:val="99"/>
    <w:rsid w:val="003E52D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ranklinGothicBook">
    <w:name w:val="Колонтитул + Franklin Gothic Book"/>
    <w:aliases w:val="7,5 pt3,Полужирный"/>
    <w:basedOn w:val="af7"/>
    <w:uiPriority w:val="99"/>
    <w:rsid w:val="003E52D4"/>
    <w:rPr>
      <w:rFonts w:ascii="Franklin Gothic Book" w:hAnsi="Franklin Gothic Book" w:cs="Franklin Gothic Book"/>
      <w:b/>
      <w:bCs/>
      <w:spacing w:val="0"/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3E52D4"/>
    <w:rPr>
      <w:rFonts w:ascii="Franklin Gothic Book" w:hAnsi="Franklin Gothic Book" w:cs="Franklin Gothic Book"/>
      <w:b/>
      <w:bCs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3E52D4"/>
    <w:rPr>
      <w:rFonts w:ascii="Franklin Gothic Book" w:hAnsi="Franklin Gothic Book" w:cs="Franklin Gothic Book"/>
      <w:b/>
      <w:bCs/>
      <w:sz w:val="20"/>
      <w:szCs w:val="20"/>
      <w:shd w:val="clear" w:color="auto" w:fill="FFFFFF"/>
    </w:rPr>
  </w:style>
  <w:style w:type="character" w:customStyle="1" w:styleId="af9">
    <w:name w:val="Основной текст + Полужирный"/>
    <w:basedOn w:val="11"/>
    <w:uiPriority w:val="99"/>
    <w:rsid w:val="003E52D4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3E52D4"/>
    <w:pPr>
      <w:shd w:val="clear" w:color="auto" w:fill="FFFFFF"/>
      <w:spacing w:after="180" w:line="240" w:lineRule="atLeast"/>
      <w:jc w:val="both"/>
      <w:outlineLvl w:val="6"/>
    </w:pPr>
    <w:rPr>
      <w:rFonts w:ascii="Franklin Gothic Book" w:hAnsi="Franklin Gothic Book" w:cs="Franklin Gothic Book"/>
      <w:b/>
      <w:bCs/>
      <w:sz w:val="24"/>
      <w:szCs w:val="24"/>
    </w:rPr>
  </w:style>
  <w:style w:type="paragraph" w:customStyle="1" w:styleId="af8">
    <w:name w:val="Колонтитул"/>
    <w:basedOn w:val="a"/>
    <w:link w:val="af7"/>
    <w:uiPriority w:val="99"/>
    <w:rsid w:val="003E52D4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a"/>
    <w:link w:val="100"/>
    <w:uiPriority w:val="99"/>
    <w:rsid w:val="003E52D4"/>
    <w:pPr>
      <w:shd w:val="clear" w:color="auto" w:fill="FFFFFF"/>
      <w:spacing w:before="180" w:after="0" w:line="230" w:lineRule="exact"/>
    </w:pPr>
    <w:rPr>
      <w:rFonts w:ascii="Franklin Gothic Book" w:hAnsi="Franklin Gothic Book" w:cs="Franklin Gothic Book"/>
      <w:b/>
      <w:bCs/>
      <w:sz w:val="20"/>
      <w:szCs w:val="20"/>
    </w:rPr>
  </w:style>
  <w:style w:type="character" w:customStyle="1" w:styleId="713">
    <w:name w:val="Заголовок №713"/>
    <w:basedOn w:val="7"/>
    <w:uiPriority w:val="99"/>
    <w:rsid w:val="003E52D4"/>
    <w:rPr>
      <w:rFonts w:ascii="Franklin Gothic Book" w:hAnsi="Franklin Gothic Book" w:cs="Franklin Gothic Book"/>
      <w:b/>
      <w:bCs/>
      <w:spacing w:val="0"/>
      <w:sz w:val="24"/>
      <w:szCs w:val="24"/>
      <w:shd w:val="clear" w:color="auto" w:fill="FFFFFF"/>
    </w:rPr>
  </w:style>
  <w:style w:type="character" w:customStyle="1" w:styleId="712">
    <w:name w:val="Заголовок №712"/>
    <w:basedOn w:val="7"/>
    <w:uiPriority w:val="99"/>
    <w:rsid w:val="003E52D4"/>
    <w:rPr>
      <w:rFonts w:ascii="Franklin Gothic Book" w:hAnsi="Franklin Gothic Book" w:cs="Franklin Gothic Book"/>
      <w:b/>
      <w:bCs/>
      <w:noProof/>
      <w:spacing w:val="0"/>
      <w:sz w:val="24"/>
      <w:szCs w:val="24"/>
      <w:shd w:val="clear" w:color="auto" w:fill="FFFFFF"/>
    </w:rPr>
  </w:style>
  <w:style w:type="character" w:customStyle="1" w:styleId="15">
    <w:name w:val="Основной текст (15)_"/>
    <w:basedOn w:val="a0"/>
    <w:link w:val="151"/>
    <w:uiPriority w:val="99"/>
    <w:rsid w:val="003E52D4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150">
    <w:name w:val="Основной текст (15)"/>
    <w:basedOn w:val="15"/>
    <w:uiPriority w:val="99"/>
    <w:rsid w:val="003E52D4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158">
    <w:name w:val="Основной текст (15)8"/>
    <w:basedOn w:val="15"/>
    <w:uiPriority w:val="99"/>
    <w:rsid w:val="003E52D4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157">
    <w:name w:val="Основной текст (15)7"/>
    <w:basedOn w:val="15"/>
    <w:uiPriority w:val="99"/>
    <w:rsid w:val="003E52D4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156">
    <w:name w:val="Основной текст (15)6"/>
    <w:basedOn w:val="15"/>
    <w:uiPriority w:val="99"/>
    <w:rsid w:val="003E52D4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155">
    <w:name w:val="Основной текст (15)5"/>
    <w:basedOn w:val="15"/>
    <w:uiPriority w:val="99"/>
    <w:rsid w:val="003E52D4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3E52D4"/>
    <w:pPr>
      <w:shd w:val="clear" w:color="auto" w:fill="FFFFFF"/>
      <w:spacing w:after="0" w:line="250" w:lineRule="exact"/>
      <w:jc w:val="both"/>
    </w:pPr>
    <w:rPr>
      <w:rFonts w:ascii="Century Schoolbook" w:hAnsi="Century Schoolbook" w:cs="Century Schoolbook"/>
      <w:i/>
      <w:iCs/>
      <w:sz w:val="19"/>
      <w:szCs w:val="19"/>
    </w:rPr>
  </w:style>
  <w:style w:type="character" w:customStyle="1" w:styleId="af">
    <w:name w:val="Без интервала Знак"/>
    <w:basedOn w:val="a0"/>
    <w:link w:val="ae"/>
    <w:locked/>
    <w:rsid w:val="00282E89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361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8033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54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768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65918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12504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07711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9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488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79537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95309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19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89468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0833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5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b.ru/3/inggrafikacherchenie/GOST.htm" TargetMode="External"/><Relationship Id="rId13" Type="http://schemas.openxmlformats.org/officeDocument/2006/relationships/hyperlink" Target="http://nacherchy.ru/" TargetMode="External"/><Relationship Id="rId18" Type="http://schemas.openxmlformats.org/officeDocument/2006/relationships/hyperlink" Target="http://www.ukrembrk.com/map/" TargetMode="External"/><Relationship Id="rId3" Type="http://schemas.openxmlformats.org/officeDocument/2006/relationships/styles" Target="styles.xml"/><Relationship Id="rId21" Type="http://schemas.openxmlformats.org/officeDocument/2006/relationships/hyperlink" Target="http://stroichercheni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krembrk.com/map/" TargetMode="External"/><Relationship Id="rId17" Type="http://schemas.openxmlformats.org/officeDocument/2006/relationships/hyperlink" Target="http://nacherch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krembrk.com/map/" TargetMode="External"/><Relationship Id="rId20" Type="http://schemas.openxmlformats.org/officeDocument/2006/relationships/hyperlink" Target="http://nacherch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cherchy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reb.ru/3/inggrafikacherchenie/GOST.ht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ukrembrk.com/map/" TargetMode="External"/><Relationship Id="rId19" Type="http://schemas.openxmlformats.org/officeDocument/2006/relationships/hyperlink" Target="http://nacherch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eb.ru/3/inggrafikacherchenie/GOST.htm" TargetMode="External"/><Relationship Id="rId14" Type="http://schemas.openxmlformats.org/officeDocument/2006/relationships/hyperlink" Target="http://nacherchy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F1251F-1A01-4E73-A31D-2444F0BE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Алексей</cp:lastModifiedBy>
  <cp:revision>6</cp:revision>
  <dcterms:created xsi:type="dcterms:W3CDTF">2023-09-21T01:22:00Z</dcterms:created>
  <dcterms:modified xsi:type="dcterms:W3CDTF">2024-11-13T02:36:00Z</dcterms:modified>
</cp:coreProperties>
</file>